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D48D" w14:textId="084DA951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400263">
        <w:rPr>
          <w:rFonts w:cstheme="minorHAnsi"/>
          <w:szCs w:val="18"/>
        </w:rPr>
        <w:t xml:space="preserve">3 </w:t>
      </w:r>
      <w:r w:rsidR="00D97C72" w:rsidRPr="002507FA">
        <w:rPr>
          <w:rFonts w:cstheme="minorHAnsi"/>
          <w:szCs w:val="18"/>
        </w:rPr>
        <w:t>Zadávací dokumentace</w:t>
      </w:r>
    </w:p>
    <w:p w14:paraId="2374D48E" w14:textId="7708BC1B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na „</w:t>
      </w:r>
      <w:r w:rsidR="00F00413">
        <w:t>Z</w:t>
      </w:r>
      <w:r w:rsidR="00F00413" w:rsidRPr="00F00413">
        <w:t xml:space="preserve">ajištění drážních vozidel </w:t>
      </w:r>
      <w:r w:rsidR="00F00413">
        <w:t>pro zátěžové zkoušky ETCS</w:t>
      </w:r>
      <w:r w:rsidR="001F39B2" w:rsidRPr="002507FA">
        <w:t>“</w:t>
      </w:r>
    </w:p>
    <w:p w14:paraId="2374D48F" w14:textId="352ED768" w:rsidR="000878CB" w:rsidRPr="00CB5CF0" w:rsidRDefault="000878CB" w:rsidP="00637260">
      <w:pPr>
        <w:rPr>
          <w:rStyle w:val="Tun"/>
          <w:highlight w:val="yellow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</w:t>
      </w:r>
      <w:r w:rsidR="007E4F18" w:rsidRPr="00CB5CF0">
        <w:rPr>
          <w:rStyle w:val="Tun"/>
          <w:highlight w:val="yellow"/>
        </w:rPr>
        <w:t>]</w:t>
      </w:r>
      <w:r w:rsidR="00CB5CF0" w:rsidRPr="00CB5CF0">
        <w:rPr>
          <w:rStyle w:val="Tun"/>
          <w:highlight w:val="yellow"/>
        </w:rPr>
        <w:t xml:space="preserve">, </w:t>
      </w:r>
      <w:proofErr w:type="spellStart"/>
      <w:r w:rsidR="00CB5CF0" w:rsidRPr="00CB5CF0">
        <w:rPr>
          <w:rStyle w:val="Tun"/>
          <w:highlight w:val="yellow"/>
        </w:rPr>
        <w:t>č.j</w:t>
      </w:r>
      <w:proofErr w:type="spellEnd"/>
      <w:r w:rsidR="00CB5CF0" w:rsidRPr="00CB5CF0">
        <w:rPr>
          <w:rStyle w:val="Tun"/>
          <w:highlight w:val="yellow"/>
        </w:rPr>
        <w:t>:………….……</w:t>
      </w:r>
    </w:p>
    <w:p w14:paraId="51315B58" w14:textId="4050C4F1" w:rsidR="00CB5CF0" w:rsidRPr="00637260" w:rsidRDefault="00CB5CF0" w:rsidP="00637260">
      <w:pPr>
        <w:rPr>
          <w:rStyle w:val="Tun"/>
        </w:rPr>
      </w:pPr>
      <w:r w:rsidRPr="00CB5CF0">
        <w:rPr>
          <w:rStyle w:val="Tun"/>
          <w:highlight w:val="yellow"/>
        </w:rPr>
        <w:t>č. spisu:………………..</w:t>
      </w:r>
      <w:r w:rsidR="00C40986">
        <w:rPr>
          <w:rStyle w:val="Tun"/>
          <w:highlight w:val="yellow"/>
        </w:rPr>
        <w:t>,</w:t>
      </w:r>
      <w:r w:rsidR="00C40986" w:rsidRPr="00C40986">
        <w:rPr>
          <w:rFonts w:cstheme="minorHAnsi"/>
          <w:b/>
          <w:szCs w:val="18"/>
          <w:highlight w:val="yellow"/>
        </w:rPr>
        <w:t xml:space="preserve"> </w:t>
      </w:r>
      <w:r w:rsidR="00A54151">
        <w:rPr>
          <w:rFonts w:cstheme="minorHAnsi"/>
          <w:b/>
          <w:szCs w:val="18"/>
          <w:highlight w:val="yellow"/>
        </w:rPr>
        <w:tab/>
      </w:r>
      <w:r w:rsidR="00A54151">
        <w:rPr>
          <w:rFonts w:cstheme="minorHAnsi"/>
          <w:b/>
          <w:szCs w:val="18"/>
          <w:highlight w:val="yellow"/>
        </w:rPr>
        <w:tab/>
      </w:r>
      <w:r w:rsidR="00A54151">
        <w:rPr>
          <w:rFonts w:cstheme="minorHAnsi"/>
          <w:b/>
          <w:szCs w:val="18"/>
          <w:highlight w:val="yellow"/>
        </w:rPr>
        <w:tab/>
      </w:r>
      <w:r w:rsidR="00A54151">
        <w:rPr>
          <w:rFonts w:cstheme="minorHAnsi"/>
          <w:b/>
          <w:szCs w:val="18"/>
          <w:highlight w:val="yellow"/>
        </w:rPr>
        <w:tab/>
      </w:r>
      <w:r w:rsidR="00A54151">
        <w:rPr>
          <w:rFonts w:cstheme="minorHAnsi"/>
          <w:b/>
          <w:szCs w:val="18"/>
          <w:highlight w:val="yellow"/>
        </w:rPr>
        <w:tab/>
      </w:r>
      <w:r w:rsidR="00C40986" w:rsidRPr="00A54151">
        <w:rPr>
          <w:rFonts w:cstheme="minorHAnsi"/>
          <w:b/>
          <w:szCs w:val="18"/>
        </w:rPr>
        <w:t xml:space="preserve">Číslo ISPROFOND: </w:t>
      </w:r>
      <w:r w:rsidR="00A54151" w:rsidRPr="00A54151">
        <w:rPr>
          <w:rFonts w:cstheme="minorHAnsi"/>
          <w:b/>
          <w:szCs w:val="18"/>
        </w:rPr>
        <w:t>5003120117</w:t>
      </w:r>
    </w:p>
    <w:p w14:paraId="2374D490" w14:textId="598FCAAD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1C66B8">
        <w:rPr>
          <w:rStyle w:val="Tun"/>
        </w:rPr>
        <w:t>Dodavatel</w:t>
      </w:r>
      <w:r w:rsidR="00EA1D44" w:rsidRPr="00637260">
        <w:rPr>
          <w:rStyle w:val="Tun"/>
        </w:rPr>
        <w:t>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="007E4F18" w:rsidRPr="00637260">
        <w:rPr>
          <w:rStyle w:val="Tun"/>
          <w:highlight w:val="green"/>
        </w:rPr>
        <w:t>]</w:t>
      </w:r>
    </w:p>
    <w:p w14:paraId="2374D492" w14:textId="77777777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0C3778FB" w14:textId="09C443A0" w:rsidR="003507BB" w:rsidRDefault="000878CB" w:rsidP="003507BB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3507BB">
        <w:t xml:space="preserve">Ing. Martin Táborský, ředitel organizační složky Centrum techniky a diagnostiky, Malletova 2363/10, 190 00 Praha 9 - Libeň  </w:t>
      </w:r>
    </w:p>
    <w:p w14:paraId="4728E24A" w14:textId="7EF48A05" w:rsidR="003507BB" w:rsidRDefault="003507BB" w:rsidP="003507BB">
      <w:pPr>
        <w:pStyle w:val="Identifikace"/>
      </w:pPr>
      <w:r>
        <w:t xml:space="preserve">Adresa pro doručování písemnosti v elektronické podobě: </w:t>
      </w:r>
      <w:hyperlink r:id="rId11" w:history="1">
        <w:r w:rsidRPr="007166CD">
          <w:rPr>
            <w:rStyle w:val="Hypertextovodkaz"/>
          </w:rPr>
          <w:t>ePodatelnaCTD@spravazeleznic.cz</w:t>
        </w:r>
      </w:hyperlink>
      <w:r>
        <w:t xml:space="preserve">   </w:t>
      </w:r>
    </w:p>
    <w:p w14:paraId="2374D499" w14:textId="60DD3067" w:rsidR="000878CB" w:rsidRPr="002507FA" w:rsidRDefault="003507BB" w:rsidP="003507BB">
      <w:pPr>
        <w:pStyle w:val="Identifikace"/>
      </w:pPr>
      <w:r>
        <w:t xml:space="preserve">Adresa pro doručování daňových dokladů v elektronické podobě: </w:t>
      </w:r>
      <w:hyperlink r:id="rId12" w:history="1">
        <w:r w:rsidRPr="007166CD">
          <w:rPr>
            <w:rStyle w:val="Hypertextovodkaz"/>
          </w:rPr>
          <w:t>ePodatelnaCFU@spravazeleznic.cz</w:t>
        </w:r>
      </w:hyperlink>
      <w:r>
        <w:t xml:space="preserve"> </w:t>
      </w:r>
    </w:p>
    <w:p w14:paraId="2374D49A" w14:textId="10FBDE2E" w:rsidR="008B4D9D" w:rsidRPr="002507FA" w:rsidRDefault="008B4D9D" w:rsidP="00637260">
      <w:r w:rsidRPr="002507FA">
        <w:t>Adres</w:t>
      </w:r>
      <w:r w:rsidR="003507BB">
        <w:t>y</w:t>
      </w:r>
      <w:r w:rsidRPr="002507FA">
        <w:t xml:space="preserve"> pro doručování písemností</w:t>
      </w:r>
      <w:r w:rsidR="00B313E1">
        <w:t xml:space="preserve"> j</w:t>
      </w:r>
      <w:r w:rsidR="003507BB">
        <w:t>sou</w:t>
      </w:r>
      <w:r w:rsidR="00B313E1">
        <w:t xml:space="preserve"> </w:t>
      </w:r>
      <w:r w:rsidR="003507BB">
        <w:t xml:space="preserve">podrobně </w:t>
      </w:r>
      <w:r w:rsidR="00B313E1">
        <w:t>uveden</w:t>
      </w:r>
      <w:r w:rsidR="003507BB">
        <w:t>y</w:t>
      </w:r>
      <w:r w:rsidR="00B313E1">
        <w:t xml:space="preserve">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7C5F29A8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="007E4F18"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374D4A1" w14:textId="69CE17ED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2" w14:textId="2278CFB8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3" w14:textId="0FC5798C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4" w14:textId="25D4B013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5" w14:textId="6B7395E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6" w14:textId="4C4B9ACF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7" w14:textId="0B7EDED4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8302ED">
        <w:rPr>
          <w:highlight w:val="green"/>
        </w:rPr>
        <w:t>]</w:t>
      </w:r>
    </w:p>
    <w:p w14:paraId="2374D4A8" w14:textId="1D372683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9" w14:textId="67CD2B9B" w:rsidR="00C124D0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0F39B32F" w14:textId="450EC61B" w:rsidR="00EF664D" w:rsidRDefault="00EF664D" w:rsidP="00EF664D">
      <w:pPr>
        <w:pStyle w:val="Identifikace"/>
      </w:pPr>
      <w:r>
        <w:t>(dále jen „</w:t>
      </w:r>
      <w:r w:rsidR="001C66B8">
        <w:t>Dodavatel</w:t>
      </w:r>
      <w:r>
        <w:t xml:space="preserve"> č. 1“)</w:t>
      </w:r>
    </w:p>
    <w:p w14:paraId="759DC582" w14:textId="2598425C" w:rsidR="00EF664D" w:rsidRDefault="00EF664D" w:rsidP="00637260">
      <w:pPr>
        <w:pStyle w:val="Identifikace"/>
      </w:pPr>
      <w:r>
        <w:lastRenderedPageBreak/>
        <w:t>a</w:t>
      </w:r>
    </w:p>
    <w:p w14:paraId="35B2FCDF" w14:textId="62D2C9C1" w:rsidR="00EF664D" w:rsidRPr="002507FA" w:rsidRDefault="00EF664D" w:rsidP="00EF664D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E9BC816" w14:textId="4B92EA0C" w:rsidR="00EF664D" w:rsidRPr="002507FA" w:rsidRDefault="00EF664D" w:rsidP="00EF664D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957BC00" w14:textId="5E29AEA4" w:rsidR="00EF664D" w:rsidRPr="002507FA" w:rsidRDefault="00EF664D" w:rsidP="00EF664D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5D414D5" w14:textId="001DB315" w:rsidR="00EF664D" w:rsidRPr="002507FA" w:rsidRDefault="00EF664D" w:rsidP="00EF664D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42FF822" w14:textId="0E6BD684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F4F1880" w14:textId="5A114E09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86BD2C6" w14:textId="64EB8D6F" w:rsidR="00EF664D" w:rsidRPr="002507FA" w:rsidRDefault="00EF664D" w:rsidP="00EF664D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B81BB76" w14:textId="3B9DC965" w:rsidR="00EF664D" w:rsidRPr="002507FA" w:rsidRDefault="00EF664D" w:rsidP="00EF664D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4B018D49" w14:textId="2F43FB03" w:rsidR="00EF664D" w:rsidRPr="00061719" w:rsidRDefault="00EF664D" w:rsidP="00EF664D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596072F" w14:textId="5E017B54" w:rsidR="00EF664D" w:rsidRDefault="00EF664D" w:rsidP="00EF664D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7AE0CB2" w14:textId="79E52C2A" w:rsidR="00EF664D" w:rsidRDefault="00EF664D" w:rsidP="00EF664D">
      <w:pPr>
        <w:pStyle w:val="Identifikace"/>
      </w:pPr>
      <w:r>
        <w:t>(dále jen „</w:t>
      </w:r>
      <w:r w:rsidR="001C66B8">
        <w:t>Dodavatel</w:t>
      </w:r>
      <w:r>
        <w:t xml:space="preserve"> č. 2“)</w:t>
      </w:r>
    </w:p>
    <w:p w14:paraId="14EB2B59" w14:textId="77777777" w:rsidR="00EF664D" w:rsidRDefault="00EF664D" w:rsidP="00EF664D">
      <w:pPr>
        <w:pStyle w:val="Identifikace"/>
      </w:pPr>
    </w:p>
    <w:p w14:paraId="64A837ED" w14:textId="77777777" w:rsidR="00EF664D" w:rsidRDefault="00EF664D" w:rsidP="00EF664D">
      <w:pPr>
        <w:pStyle w:val="Identifikace"/>
      </w:pPr>
      <w:r>
        <w:t>a</w:t>
      </w:r>
    </w:p>
    <w:p w14:paraId="24767363" w14:textId="67DC419D" w:rsidR="00EF664D" w:rsidRPr="002507FA" w:rsidRDefault="00EF664D" w:rsidP="00EF664D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6F357334" w14:textId="07CE15B5" w:rsidR="00EF664D" w:rsidRPr="002507FA" w:rsidRDefault="00EF664D" w:rsidP="00EF664D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09194B6" w14:textId="082362ED" w:rsidR="00EF664D" w:rsidRPr="002507FA" w:rsidRDefault="00EF664D" w:rsidP="00EF664D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C031004" w14:textId="5096CAFB" w:rsidR="00EF664D" w:rsidRPr="002507FA" w:rsidRDefault="00EF664D" w:rsidP="00EF664D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C8A33B5" w14:textId="43F5D174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CEE80D2" w14:textId="487139EA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4D0B882" w14:textId="3AC799A1" w:rsidR="00EF664D" w:rsidRPr="002507FA" w:rsidRDefault="00EF664D" w:rsidP="00EF664D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642F9E3" w14:textId="165D843E" w:rsidR="00EF664D" w:rsidRPr="002507FA" w:rsidRDefault="00EF664D" w:rsidP="00EF664D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62796F2D" w14:textId="1CA6EE55" w:rsidR="00EF664D" w:rsidRPr="00061719" w:rsidRDefault="00EF664D" w:rsidP="00EF664D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7AAF8E5" w14:textId="4B11E202" w:rsidR="00EF664D" w:rsidRDefault="00EF664D" w:rsidP="00EF664D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51B6A72" w14:textId="08184A3C" w:rsidR="00EF664D" w:rsidRDefault="00EF664D" w:rsidP="00EF664D">
      <w:pPr>
        <w:pStyle w:val="Identifikace"/>
      </w:pPr>
      <w:r>
        <w:t>(dále jen „</w:t>
      </w:r>
      <w:r w:rsidR="001C66B8">
        <w:t>Dodavatel</w:t>
      </w:r>
      <w:r>
        <w:t xml:space="preserve"> č. 3“)</w:t>
      </w:r>
    </w:p>
    <w:p w14:paraId="735D67B8" w14:textId="77777777" w:rsidR="00EF664D" w:rsidRDefault="00EF664D" w:rsidP="00EF664D">
      <w:pPr>
        <w:pStyle w:val="Identifikace"/>
      </w:pPr>
    </w:p>
    <w:p w14:paraId="1A3E22FA" w14:textId="77777777" w:rsidR="00EF664D" w:rsidRDefault="00EF664D" w:rsidP="00EF664D">
      <w:pPr>
        <w:pStyle w:val="Identifikace"/>
      </w:pPr>
      <w:r>
        <w:t>a</w:t>
      </w:r>
    </w:p>
    <w:p w14:paraId="5CD08B1D" w14:textId="26E49BAB" w:rsidR="00EF664D" w:rsidRPr="002507FA" w:rsidRDefault="00EF664D" w:rsidP="00EF664D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4775BD83" w14:textId="2B34A79E" w:rsidR="00EF664D" w:rsidRPr="002507FA" w:rsidRDefault="00EF664D" w:rsidP="00EF664D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AF42C9A" w14:textId="1E0F3097" w:rsidR="00EF664D" w:rsidRPr="002507FA" w:rsidRDefault="00EF664D" w:rsidP="00EF664D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45FB389" w14:textId="47C7E2AD" w:rsidR="00EF664D" w:rsidRPr="002507FA" w:rsidRDefault="00EF664D" w:rsidP="00EF664D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6777352" w14:textId="5A4FEE2C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F9007D9" w14:textId="4770FA55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38A01CD" w14:textId="54405B61" w:rsidR="00EF664D" w:rsidRPr="002507FA" w:rsidRDefault="00EF664D" w:rsidP="00EF664D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073D383" w14:textId="43FE8389" w:rsidR="00EF664D" w:rsidRPr="002507FA" w:rsidRDefault="00EF664D" w:rsidP="00EF664D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068631B8" w14:textId="1608FCCF" w:rsidR="00EF664D" w:rsidRPr="00061719" w:rsidRDefault="00EF664D" w:rsidP="00EF664D">
      <w:pPr>
        <w:pStyle w:val="Identifikace"/>
      </w:pPr>
      <w:r w:rsidRPr="00061719">
        <w:lastRenderedPageBreak/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52E0D40" w14:textId="71D74319" w:rsidR="00EF664D" w:rsidRDefault="00EF664D" w:rsidP="00EF664D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2BF2CF0" w14:textId="6A36153C" w:rsidR="00EF664D" w:rsidRDefault="00EF664D" w:rsidP="00EF664D">
      <w:pPr>
        <w:pStyle w:val="Identifikace"/>
      </w:pPr>
      <w:r>
        <w:t>(dále jen „</w:t>
      </w:r>
      <w:r w:rsidR="001C66B8">
        <w:t>Dodavatel</w:t>
      </w:r>
      <w:r>
        <w:t xml:space="preserve"> č. 4“)</w:t>
      </w:r>
    </w:p>
    <w:p w14:paraId="0BF3923F" w14:textId="77777777" w:rsidR="00EF664D" w:rsidRDefault="00EF664D" w:rsidP="00EF664D">
      <w:pPr>
        <w:pStyle w:val="Identifikace"/>
      </w:pPr>
    </w:p>
    <w:p w14:paraId="12BBCEF7" w14:textId="77777777" w:rsidR="00EF664D" w:rsidRDefault="00EF664D" w:rsidP="00EF664D">
      <w:pPr>
        <w:pStyle w:val="Identifikace"/>
      </w:pPr>
      <w:r>
        <w:t>a</w:t>
      </w:r>
    </w:p>
    <w:p w14:paraId="49FF8CD5" w14:textId="37D98214" w:rsidR="00EF664D" w:rsidRPr="002507FA" w:rsidRDefault="00EF664D" w:rsidP="00EF664D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6BCA9C92" w14:textId="2E600698" w:rsidR="00EF664D" w:rsidRPr="002507FA" w:rsidRDefault="00EF664D" w:rsidP="00EF664D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6E57B08" w14:textId="34E9BA14" w:rsidR="00EF664D" w:rsidRPr="002507FA" w:rsidRDefault="00EF664D" w:rsidP="00EF664D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CADD49F" w14:textId="05946856" w:rsidR="00EF664D" w:rsidRPr="002507FA" w:rsidRDefault="00EF664D" w:rsidP="00EF664D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3C2B51F" w14:textId="29736144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FAB4C8B" w14:textId="4A67461E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9A421BA" w14:textId="76F9D39F" w:rsidR="00EF664D" w:rsidRPr="002507FA" w:rsidRDefault="00EF664D" w:rsidP="00EF664D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8AE9D02" w14:textId="69387C16" w:rsidR="00EF664D" w:rsidRPr="002507FA" w:rsidRDefault="00EF664D" w:rsidP="00EF664D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0DCA37A9" w14:textId="36FD459D" w:rsidR="00EF664D" w:rsidRPr="00061719" w:rsidRDefault="00EF664D" w:rsidP="00EF664D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1C61162" w14:textId="2D6467E9" w:rsidR="00EF664D" w:rsidRDefault="00EF664D" w:rsidP="00EF664D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6959EEA" w14:textId="7FF3213E" w:rsidR="00EF664D" w:rsidRDefault="00EF664D" w:rsidP="00EF664D">
      <w:pPr>
        <w:pStyle w:val="Identifikace"/>
      </w:pPr>
      <w:r>
        <w:t>(dále jen „</w:t>
      </w:r>
      <w:r w:rsidR="001C66B8">
        <w:t>Dodavatel</w:t>
      </w:r>
      <w:r>
        <w:t xml:space="preserve"> č. 5“)</w:t>
      </w:r>
    </w:p>
    <w:p w14:paraId="5AF0D856" w14:textId="77777777" w:rsidR="00EF664D" w:rsidRDefault="00EF664D" w:rsidP="00EF664D">
      <w:pPr>
        <w:pStyle w:val="Identifikace"/>
      </w:pPr>
    </w:p>
    <w:p w14:paraId="4209A0F3" w14:textId="77777777" w:rsidR="00EF664D" w:rsidRDefault="00EF664D" w:rsidP="00EF664D">
      <w:pPr>
        <w:pStyle w:val="Identifikace"/>
      </w:pPr>
      <w:r>
        <w:t>a</w:t>
      </w:r>
    </w:p>
    <w:p w14:paraId="067056C8" w14:textId="2D4F524B" w:rsidR="00EF664D" w:rsidRPr="002507FA" w:rsidRDefault="00EF664D" w:rsidP="00EF664D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1EBDFB98" w14:textId="5714CA02" w:rsidR="00EF664D" w:rsidRPr="002507FA" w:rsidRDefault="00EF664D" w:rsidP="00EF664D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969ADE3" w14:textId="5396827F" w:rsidR="00EF664D" w:rsidRPr="002507FA" w:rsidRDefault="00EF664D" w:rsidP="00EF664D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640DC17" w14:textId="50191ED3" w:rsidR="00EF664D" w:rsidRPr="002507FA" w:rsidRDefault="00EF664D" w:rsidP="00EF664D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1485DA8" w14:textId="6EC05293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03DE72D" w14:textId="632CCE02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1DA6776" w14:textId="48E7FF43" w:rsidR="00EF664D" w:rsidRPr="002507FA" w:rsidRDefault="00EF664D" w:rsidP="00EF664D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2C009F6" w14:textId="073893B2" w:rsidR="00EF664D" w:rsidRPr="002507FA" w:rsidRDefault="00EF664D" w:rsidP="00EF664D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5C4AF204" w14:textId="2086CBCA" w:rsidR="00EF664D" w:rsidRPr="00061719" w:rsidRDefault="00EF664D" w:rsidP="00EF664D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2336084" w14:textId="6E44B9BB" w:rsidR="00EF664D" w:rsidRDefault="00EF664D" w:rsidP="00EF664D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80A725B" w14:textId="5D96215C" w:rsidR="00EF664D" w:rsidRDefault="00EF664D" w:rsidP="00EF664D">
      <w:pPr>
        <w:pStyle w:val="Identifikace"/>
      </w:pPr>
      <w:r>
        <w:t>(dále jen „</w:t>
      </w:r>
      <w:r w:rsidR="001C66B8">
        <w:t>Dodavatel</w:t>
      </w:r>
      <w:r>
        <w:t xml:space="preserve"> č. 6“)</w:t>
      </w:r>
    </w:p>
    <w:p w14:paraId="7DF1D873" w14:textId="77777777" w:rsidR="00EF664D" w:rsidRDefault="00EF664D" w:rsidP="00EF664D">
      <w:pPr>
        <w:pStyle w:val="Identifikace"/>
      </w:pPr>
    </w:p>
    <w:p w14:paraId="3C64E90E" w14:textId="77777777" w:rsidR="00EF664D" w:rsidRDefault="00EF664D" w:rsidP="00EF664D">
      <w:pPr>
        <w:pStyle w:val="Identifikace"/>
      </w:pPr>
      <w:r>
        <w:t>a</w:t>
      </w:r>
    </w:p>
    <w:p w14:paraId="064D89B2" w14:textId="638AABF3" w:rsidR="00EF664D" w:rsidRPr="002507FA" w:rsidRDefault="00EF664D" w:rsidP="00EF664D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67A82058" w14:textId="59F367D6" w:rsidR="00EF664D" w:rsidRPr="002507FA" w:rsidRDefault="00EF664D" w:rsidP="00EF664D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7EDB007" w14:textId="69E35F6C" w:rsidR="00EF664D" w:rsidRPr="002507FA" w:rsidRDefault="00EF664D" w:rsidP="00EF664D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486D123" w14:textId="52D0948A" w:rsidR="00EF664D" w:rsidRPr="002507FA" w:rsidRDefault="00EF664D" w:rsidP="00EF664D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3120854" w14:textId="26DF57F6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lastRenderedPageBreak/>
        <w:t>Bankovní spojení: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5D64579" w14:textId="613E4C6F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8340D53" w14:textId="2E0736E3" w:rsidR="00EF664D" w:rsidRPr="002507FA" w:rsidRDefault="00EF664D" w:rsidP="00EF664D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FEFDEE1" w14:textId="65D15FE7" w:rsidR="00EF664D" w:rsidRPr="002507FA" w:rsidRDefault="00EF664D" w:rsidP="00EF664D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50461A48" w14:textId="2C591F06" w:rsidR="00EF664D" w:rsidRPr="00061719" w:rsidRDefault="00EF664D" w:rsidP="00EF664D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C6B0D01" w14:textId="7207F78D" w:rsidR="00EF664D" w:rsidRDefault="00EF664D" w:rsidP="00EF664D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1DEB8D4" w14:textId="36B0DC47" w:rsidR="00EF664D" w:rsidRDefault="00EF664D" w:rsidP="00EF664D">
      <w:pPr>
        <w:pStyle w:val="Identifikace"/>
      </w:pPr>
      <w:r>
        <w:t>(dále jen „</w:t>
      </w:r>
      <w:r w:rsidR="001C66B8">
        <w:t>Dodavatel</w:t>
      </w:r>
      <w:r>
        <w:t xml:space="preserve"> č. 7“)</w:t>
      </w:r>
    </w:p>
    <w:p w14:paraId="027ACF07" w14:textId="77777777" w:rsidR="00EF664D" w:rsidRDefault="00EF664D" w:rsidP="00EF664D">
      <w:pPr>
        <w:pStyle w:val="Identifikace"/>
      </w:pPr>
    </w:p>
    <w:p w14:paraId="53C1BA15" w14:textId="77777777" w:rsidR="00EF664D" w:rsidRDefault="00EF664D" w:rsidP="00EF664D">
      <w:pPr>
        <w:pStyle w:val="Identifikace"/>
      </w:pPr>
      <w:r>
        <w:t>a</w:t>
      </w:r>
    </w:p>
    <w:p w14:paraId="4A0C9FB4" w14:textId="39FF539B" w:rsidR="00EF664D" w:rsidRPr="002507FA" w:rsidRDefault="00EF664D" w:rsidP="00EF664D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 w:rsidR="001C66B8"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6157A1B1" w14:textId="1337238C" w:rsidR="00EF664D" w:rsidRPr="002507FA" w:rsidRDefault="00EF664D" w:rsidP="00EF664D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9E2F351" w14:textId="455B7B37" w:rsidR="00EF664D" w:rsidRPr="002507FA" w:rsidRDefault="00EF664D" w:rsidP="00EF664D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29D5979" w14:textId="6192C026" w:rsidR="00EF664D" w:rsidRPr="002507FA" w:rsidRDefault="00EF664D" w:rsidP="00EF664D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97E31ED" w14:textId="55E26378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94E2910" w14:textId="690EE17C" w:rsidR="00EF664D" w:rsidRPr="002507FA" w:rsidRDefault="00EF664D" w:rsidP="00EF664D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68A2E19" w14:textId="7AED4BA7" w:rsidR="00EF664D" w:rsidRPr="002507FA" w:rsidRDefault="00EF664D" w:rsidP="00EF664D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E171C0B" w14:textId="7C7C3E4D" w:rsidR="00EF664D" w:rsidRPr="002507FA" w:rsidRDefault="00EF664D" w:rsidP="00EF664D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579BBD38" w14:textId="456EFAE5" w:rsidR="00EF664D" w:rsidRPr="00061719" w:rsidRDefault="00EF664D" w:rsidP="00EF664D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CB6E47D" w14:textId="4D9C04D3" w:rsidR="00EF664D" w:rsidRDefault="00EF664D" w:rsidP="00EF664D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F684C66" w14:textId="7571E020" w:rsidR="00EF664D" w:rsidRPr="00A54151" w:rsidRDefault="00EF664D" w:rsidP="00EF664D">
      <w:pPr>
        <w:pStyle w:val="Identifikace"/>
        <w:rPr>
          <w:color w:val="000000" w:themeColor="text1"/>
        </w:rPr>
      </w:pPr>
      <w:r>
        <w:t>(dále jen „</w:t>
      </w:r>
      <w:r w:rsidR="001C66B8">
        <w:t>Dodavatel</w:t>
      </w:r>
      <w:r>
        <w:t xml:space="preserve"> č</w:t>
      </w:r>
      <w:r w:rsidRPr="00A54151">
        <w:rPr>
          <w:color w:val="000000" w:themeColor="text1"/>
        </w:rPr>
        <w:t xml:space="preserve">. </w:t>
      </w:r>
      <w:proofErr w:type="spellStart"/>
      <w:r w:rsidRPr="00A54151">
        <w:rPr>
          <w:color w:val="000000" w:themeColor="text1"/>
        </w:rPr>
        <w:t>xxx</w:t>
      </w:r>
      <w:proofErr w:type="spellEnd"/>
      <w:r w:rsidRPr="00A54151">
        <w:rPr>
          <w:color w:val="000000" w:themeColor="text1"/>
        </w:rPr>
        <w:t>“)</w:t>
      </w:r>
    </w:p>
    <w:p w14:paraId="2D2A8875" w14:textId="77777777" w:rsidR="00EF664D" w:rsidRPr="00A54151" w:rsidRDefault="00EF664D" w:rsidP="00EF664D">
      <w:pPr>
        <w:pStyle w:val="Identifikace"/>
        <w:rPr>
          <w:color w:val="000000" w:themeColor="text1"/>
        </w:rPr>
      </w:pPr>
    </w:p>
    <w:p w14:paraId="245B7893" w14:textId="29A708BB" w:rsidR="00EF664D" w:rsidRPr="00A54151" w:rsidRDefault="00EF664D" w:rsidP="00EF664D">
      <w:pPr>
        <w:pStyle w:val="Identifikace"/>
        <w:ind w:left="0" w:firstLine="0"/>
        <w:jc w:val="left"/>
        <w:rPr>
          <w:color w:val="000000" w:themeColor="text1"/>
        </w:rPr>
      </w:pPr>
      <w:r w:rsidRPr="00A54151">
        <w:rPr>
          <w:color w:val="000000" w:themeColor="text1"/>
        </w:rPr>
        <w:t>(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č. 1,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č. 2,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č. 3,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č. 4,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č. 5,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č. 6,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č. 7 a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č. XXX jsou dále jednotlivě i společně označováni též jen jako „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>é“)</w:t>
      </w:r>
      <w:r w:rsidR="00C239BD" w:rsidRPr="00A54151">
        <w:rPr>
          <w:color w:val="000000" w:themeColor="text1"/>
        </w:rPr>
        <w:t xml:space="preserve">. Počet </w:t>
      </w:r>
      <w:r w:rsidR="001C66B8" w:rsidRPr="00A54151">
        <w:rPr>
          <w:color w:val="000000" w:themeColor="text1"/>
        </w:rPr>
        <w:t>Dodavatel</w:t>
      </w:r>
      <w:r w:rsidR="00C239BD" w:rsidRPr="00A54151">
        <w:rPr>
          <w:color w:val="000000" w:themeColor="text1"/>
        </w:rPr>
        <w:t>ů bude dotvořen dle reálného počtu s nimiž bude rámcová dohoda uzavřena dle zadávací dokumentace.</w:t>
      </w:r>
    </w:p>
    <w:p w14:paraId="228DF2D8" w14:textId="77777777" w:rsidR="00EF664D" w:rsidRPr="00A54151" w:rsidRDefault="00EF664D" w:rsidP="00EF664D">
      <w:pPr>
        <w:pStyle w:val="Identifikace"/>
        <w:rPr>
          <w:color w:val="000000" w:themeColor="text1"/>
        </w:rPr>
      </w:pPr>
    </w:p>
    <w:p w14:paraId="2374D4AB" w14:textId="0806B232" w:rsidR="00CC5257" w:rsidRPr="00A54151" w:rsidRDefault="00EF664D" w:rsidP="00EF664D">
      <w:pPr>
        <w:pStyle w:val="Identifikace"/>
        <w:ind w:left="0" w:firstLine="0"/>
        <w:jc w:val="left"/>
        <w:rPr>
          <w:color w:val="000000" w:themeColor="text1"/>
        </w:rPr>
      </w:pPr>
      <w:r w:rsidRPr="00A54151">
        <w:rPr>
          <w:color w:val="000000" w:themeColor="text1"/>
        </w:rPr>
        <w:t xml:space="preserve">Objednatel a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é společně dále též jen „Smluvní strany“ </w:t>
      </w:r>
      <w:r w:rsidR="00CC5257" w:rsidRPr="00A54151">
        <w:rPr>
          <w:color w:val="000000" w:themeColor="text1"/>
        </w:rPr>
        <w:t xml:space="preserve">uzavřely níže uvedeného dne, měsíce a roku tuto </w:t>
      </w:r>
      <w:r w:rsidR="00BC50EA" w:rsidRPr="00A54151">
        <w:rPr>
          <w:color w:val="000000" w:themeColor="text1"/>
        </w:rPr>
        <w:t xml:space="preserve">Rámcovou </w:t>
      </w:r>
      <w:r w:rsidR="00712561" w:rsidRPr="00A54151">
        <w:rPr>
          <w:color w:val="000000" w:themeColor="text1"/>
        </w:rPr>
        <w:t>dohodu</w:t>
      </w:r>
    </w:p>
    <w:p w14:paraId="2374D4AC" w14:textId="77777777" w:rsidR="00F832D7" w:rsidRPr="00A54151" w:rsidRDefault="00F832D7" w:rsidP="008302ED">
      <w:pPr>
        <w:pStyle w:val="acnormal"/>
        <w:widowControl w:val="0"/>
        <w:jc w:val="left"/>
        <w:rPr>
          <w:rFonts w:cstheme="minorHAnsi"/>
          <w:color w:val="000000" w:themeColor="text1"/>
          <w:szCs w:val="18"/>
        </w:rPr>
      </w:pPr>
    </w:p>
    <w:p w14:paraId="2374D4AD" w14:textId="14506340" w:rsidR="003706CB" w:rsidRPr="00A54151" w:rsidRDefault="00F832D7" w:rsidP="00637260">
      <w:pPr>
        <w:rPr>
          <w:color w:val="000000" w:themeColor="text1"/>
        </w:rPr>
      </w:pPr>
      <w:r w:rsidRPr="00A54151">
        <w:rPr>
          <w:rStyle w:val="PreambuleChar"/>
          <w:color w:val="000000" w:themeColor="text1"/>
        </w:rPr>
        <w:t xml:space="preserve">Tato </w:t>
      </w:r>
      <w:r w:rsidR="00BC50EA" w:rsidRPr="00A54151">
        <w:rPr>
          <w:rStyle w:val="PreambuleChar"/>
          <w:color w:val="000000" w:themeColor="text1"/>
        </w:rPr>
        <w:t xml:space="preserve">Rámcová </w:t>
      </w:r>
      <w:r w:rsidRPr="00A54151">
        <w:rPr>
          <w:rStyle w:val="PreambuleChar"/>
          <w:color w:val="000000" w:themeColor="text1"/>
        </w:rPr>
        <w:t xml:space="preserve">dohoda je uzavřena na základě výsledků </w:t>
      </w:r>
      <w:r w:rsidR="007A081A" w:rsidRPr="00A54151">
        <w:rPr>
          <w:rStyle w:val="PreambuleChar"/>
          <w:color w:val="000000" w:themeColor="text1"/>
        </w:rPr>
        <w:t>výběrového</w:t>
      </w:r>
      <w:r w:rsidRPr="00A54151">
        <w:rPr>
          <w:rStyle w:val="PreambuleChar"/>
          <w:color w:val="000000" w:themeColor="text1"/>
        </w:rPr>
        <w:t xml:space="preserve"> řízení </w:t>
      </w:r>
      <w:r w:rsidR="00161E4D" w:rsidRPr="00A54151">
        <w:rPr>
          <w:rStyle w:val="PreambuleChar"/>
          <w:color w:val="000000" w:themeColor="text1"/>
        </w:rPr>
        <w:t xml:space="preserve">na uzavření </w:t>
      </w:r>
      <w:r w:rsidR="00BC50EA" w:rsidRPr="00A54151">
        <w:rPr>
          <w:rStyle w:val="PreambuleChar"/>
          <w:color w:val="000000" w:themeColor="text1"/>
        </w:rPr>
        <w:t xml:space="preserve">Rámcové </w:t>
      </w:r>
      <w:r w:rsidR="00161E4D" w:rsidRPr="00A54151">
        <w:rPr>
          <w:rStyle w:val="PreambuleChar"/>
          <w:color w:val="000000" w:themeColor="text1"/>
        </w:rPr>
        <w:t xml:space="preserve">dohody </w:t>
      </w:r>
      <w:r w:rsidR="008E7148" w:rsidRPr="00A54151">
        <w:rPr>
          <w:rStyle w:val="PreambuleChar"/>
          <w:color w:val="000000" w:themeColor="text1"/>
        </w:rPr>
        <w:t xml:space="preserve">odpovídající </w:t>
      </w:r>
      <w:r w:rsidR="00C31031" w:rsidRPr="00A54151">
        <w:rPr>
          <w:rStyle w:val="PreambuleChar"/>
          <w:color w:val="000000" w:themeColor="text1"/>
        </w:rPr>
        <w:t xml:space="preserve">podlimitní </w:t>
      </w:r>
      <w:r w:rsidRPr="00A54151">
        <w:rPr>
          <w:rStyle w:val="PreambuleChar"/>
          <w:color w:val="000000" w:themeColor="text1"/>
        </w:rPr>
        <w:t>sektorové veřejné zakáz</w:t>
      </w:r>
      <w:r w:rsidR="00161E4D" w:rsidRPr="00A54151">
        <w:rPr>
          <w:rStyle w:val="PreambuleChar"/>
          <w:color w:val="000000" w:themeColor="text1"/>
        </w:rPr>
        <w:t>ce</w:t>
      </w:r>
      <w:r w:rsidRPr="00A54151">
        <w:rPr>
          <w:rStyle w:val="PreambuleChar"/>
          <w:color w:val="000000" w:themeColor="text1"/>
        </w:rPr>
        <w:t xml:space="preserve"> s názvem </w:t>
      </w:r>
      <w:r w:rsidR="00F00413" w:rsidRPr="00A54151">
        <w:rPr>
          <w:rStyle w:val="PreambuleChar"/>
          <w:b/>
          <w:bCs/>
          <w:color w:val="000000" w:themeColor="text1"/>
        </w:rPr>
        <w:t>„</w:t>
      </w:r>
      <w:r w:rsidR="001F0D6C" w:rsidRPr="00A54151">
        <w:rPr>
          <w:rStyle w:val="PreambuleChar"/>
          <w:b/>
          <w:bCs/>
          <w:color w:val="000000" w:themeColor="text1"/>
        </w:rPr>
        <w:t>Zajištění drážních vozidel pro zátěžové zkoušky ETCS</w:t>
      </w:r>
      <w:r w:rsidR="00F00413" w:rsidRPr="00A54151">
        <w:rPr>
          <w:rStyle w:val="PreambuleChar"/>
          <w:b/>
          <w:bCs/>
          <w:color w:val="000000" w:themeColor="text1"/>
        </w:rPr>
        <w:t>“</w:t>
      </w:r>
      <w:r w:rsidRPr="00A54151">
        <w:rPr>
          <w:rStyle w:val="PreambuleChar"/>
          <w:color w:val="000000" w:themeColor="text1"/>
        </w:rPr>
        <w:t xml:space="preserve">, </w:t>
      </w:r>
      <w:r w:rsidR="006A0D45" w:rsidRPr="00A54151">
        <w:rPr>
          <w:rStyle w:val="PreambuleChar"/>
          <w:color w:val="000000" w:themeColor="text1"/>
        </w:rPr>
        <w:t>č.</w:t>
      </w:r>
      <w:r w:rsidR="00C31031" w:rsidRPr="00A54151">
        <w:rPr>
          <w:rStyle w:val="PreambuleChar"/>
          <w:color w:val="000000" w:themeColor="text1"/>
        </w:rPr>
        <w:t>j.</w:t>
      </w:r>
      <w:r w:rsidR="006A0D45" w:rsidRPr="00A54151">
        <w:rPr>
          <w:rStyle w:val="PreambuleChar"/>
          <w:color w:val="000000" w:themeColor="text1"/>
        </w:rPr>
        <w:t xml:space="preserve">: </w:t>
      </w:r>
      <w:r w:rsidR="001F0D6C" w:rsidRPr="00A54151">
        <w:rPr>
          <w:rStyle w:val="PreambuleChar"/>
          <w:color w:val="000000" w:themeColor="text1"/>
        </w:rPr>
        <w:t>S2649/2024-SŽ-CTD / 79124006</w:t>
      </w:r>
      <w:r w:rsidR="003D2F85" w:rsidRPr="00A54151">
        <w:rPr>
          <w:rStyle w:val="PreambuleChar"/>
          <w:color w:val="000000" w:themeColor="text1"/>
        </w:rPr>
        <w:t xml:space="preserve"> </w:t>
      </w:r>
      <w:r w:rsidRPr="00A54151">
        <w:rPr>
          <w:rStyle w:val="PreambuleChar"/>
          <w:color w:val="000000" w:themeColor="text1"/>
        </w:rPr>
        <w:t xml:space="preserve">(dále jen </w:t>
      </w:r>
      <w:r w:rsidR="007A081A" w:rsidRPr="00A54151">
        <w:rPr>
          <w:rStyle w:val="PreambuleChar"/>
          <w:color w:val="000000" w:themeColor="text1"/>
        </w:rPr>
        <w:t>„</w:t>
      </w:r>
      <w:r w:rsidR="007A081A" w:rsidRPr="00A54151">
        <w:rPr>
          <w:rStyle w:val="Kurzvatun"/>
          <w:color w:val="000000" w:themeColor="text1"/>
        </w:rPr>
        <w:t>výběrové řízení</w:t>
      </w:r>
      <w:r w:rsidR="007A081A" w:rsidRPr="00A54151">
        <w:rPr>
          <w:rStyle w:val="PreambuleChar"/>
          <w:color w:val="000000" w:themeColor="text1"/>
        </w:rPr>
        <w:t>“</w:t>
      </w:r>
      <w:r w:rsidRPr="00A54151">
        <w:rPr>
          <w:rStyle w:val="PreambuleChar"/>
          <w:color w:val="000000" w:themeColor="text1"/>
        </w:rPr>
        <w:t xml:space="preserve">). Jednotlivá ustanovení této </w:t>
      </w:r>
      <w:r w:rsidR="00BC50EA" w:rsidRPr="00A54151">
        <w:rPr>
          <w:rStyle w:val="PreambuleChar"/>
          <w:color w:val="000000" w:themeColor="text1"/>
        </w:rPr>
        <w:t xml:space="preserve">Rámcové </w:t>
      </w:r>
      <w:r w:rsidRPr="00A54151">
        <w:rPr>
          <w:rStyle w:val="PreambuleChar"/>
          <w:color w:val="000000" w:themeColor="text1"/>
        </w:rPr>
        <w:t xml:space="preserve">dohody tak budou vykládána v souladu se zadávacími podmínkami </w:t>
      </w:r>
      <w:r w:rsidR="007A081A" w:rsidRPr="00A54151">
        <w:rPr>
          <w:rStyle w:val="PreambuleChar"/>
          <w:color w:val="000000" w:themeColor="text1"/>
        </w:rPr>
        <w:t>výběrového</w:t>
      </w:r>
      <w:r w:rsidR="00161E4D" w:rsidRPr="00A54151">
        <w:rPr>
          <w:rStyle w:val="PreambuleChar"/>
          <w:color w:val="000000" w:themeColor="text1"/>
        </w:rPr>
        <w:t xml:space="preserve"> řízení na uzavření </w:t>
      </w:r>
      <w:r w:rsidR="00BC50EA" w:rsidRPr="00A54151">
        <w:rPr>
          <w:rStyle w:val="PreambuleChar"/>
          <w:color w:val="000000" w:themeColor="text1"/>
        </w:rPr>
        <w:t xml:space="preserve">této Rámcové </w:t>
      </w:r>
      <w:r w:rsidR="00161E4D" w:rsidRPr="00A54151">
        <w:rPr>
          <w:rStyle w:val="PreambuleChar"/>
          <w:color w:val="000000" w:themeColor="text1"/>
        </w:rPr>
        <w:t>dohody</w:t>
      </w:r>
      <w:r w:rsidRPr="00A54151">
        <w:rPr>
          <w:color w:val="000000" w:themeColor="text1"/>
        </w:rPr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699D97CF" w:rsidR="00CC5257" w:rsidRPr="00A54151" w:rsidRDefault="00161E4D" w:rsidP="00637260">
      <w:pPr>
        <w:pStyle w:val="1odstavec"/>
        <w:rPr>
          <w:color w:val="000000" w:themeColor="text1"/>
        </w:rPr>
      </w:pPr>
      <w:r w:rsidRPr="002507FA">
        <w:lastRenderedPageBreak/>
        <w:t xml:space="preserve">Předmětem dílčích </w:t>
      </w:r>
      <w:r w:rsidRPr="00A54151">
        <w:rPr>
          <w:color w:val="000000" w:themeColor="text1"/>
        </w:rPr>
        <w:t xml:space="preserve">veřejných zakázek bude </w:t>
      </w:r>
      <w:r w:rsidR="00F00413" w:rsidRPr="00A54151">
        <w:rPr>
          <w:color w:val="000000" w:themeColor="text1"/>
        </w:rPr>
        <w:t>poskytnutí služby</w:t>
      </w:r>
      <w:r w:rsidRPr="00A54151">
        <w:rPr>
          <w:color w:val="000000" w:themeColor="text1"/>
        </w:rPr>
        <w:t xml:space="preserve">, které </w:t>
      </w:r>
      <w:r w:rsidR="00012CB4" w:rsidRPr="00A54151">
        <w:rPr>
          <w:color w:val="000000" w:themeColor="text1"/>
        </w:rPr>
        <w:t xml:space="preserve">je </w:t>
      </w:r>
      <w:r w:rsidR="0038779C" w:rsidRPr="00A54151">
        <w:rPr>
          <w:color w:val="000000" w:themeColor="text1"/>
        </w:rPr>
        <w:t xml:space="preserve">obecně </w:t>
      </w:r>
      <w:r w:rsidR="00102827" w:rsidRPr="00A54151">
        <w:rPr>
          <w:color w:val="000000" w:themeColor="text1"/>
        </w:rPr>
        <w:t>specifikován</w:t>
      </w:r>
      <w:r w:rsidRPr="00A54151">
        <w:rPr>
          <w:color w:val="000000" w:themeColor="text1"/>
        </w:rPr>
        <w:t>o</w:t>
      </w:r>
      <w:r w:rsidR="00102827" w:rsidRPr="00A54151">
        <w:rPr>
          <w:color w:val="000000" w:themeColor="text1"/>
        </w:rPr>
        <w:t xml:space="preserve"> v</w:t>
      </w:r>
      <w:r w:rsidR="00F00413" w:rsidRPr="00A54151">
        <w:rPr>
          <w:color w:val="000000" w:themeColor="text1"/>
        </w:rPr>
        <w:t> Bližší specifikaci plnění</w:t>
      </w:r>
      <w:r w:rsidR="00102827" w:rsidRPr="00A54151">
        <w:rPr>
          <w:color w:val="000000" w:themeColor="text1"/>
        </w:rPr>
        <w:t>, která je přílohou č</w:t>
      </w:r>
      <w:r w:rsidR="00870DF7" w:rsidRPr="00A54151">
        <w:rPr>
          <w:color w:val="000000" w:themeColor="text1"/>
        </w:rPr>
        <w:t xml:space="preserve">. </w:t>
      </w:r>
      <w:r w:rsidR="007A2C38" w:rsidRPr="00A54151">
        <w:rPr>
          <w:color w:val="000000" w:themeColor="text1"/>
        </w:rPr>
        <w:t>2</w:t>
      </w:r>
      <w:r w:rsidR="0085363C" w:rsidRPr="00A54151">
        <w:rPr>
          <w:color w:val="000000" w:themeColor="text1"/>
        </w:rPr>
        <w:t xml:space="preserve"> </w:t>
      </w:r>
      <w:r w:rsidR="00102827" w:rsidRPr="00A54151">
        <w:rPr>
          <w:color w:val="000000" w:themeColor="text1"/>
        </w:rPr>
        <w:t xml:space="preserve">této </w:t>
      </w:r>
      <w:r w:rsidR="00BC50EA" w:rsidRPr="00A54151">
        <w:rPr>
          <w:color w:val="000000" w:themeColor="text1"/>
        </w:rPr>
        <w:t xml:space="preserve">Rámcové </w:t>
      </w:r>
      <w:r w:rsidR="00102827" w:rsidRPr="00A54151">
        <w:rPr>
          <w:color w:val="000000" w:themeColor="text1"/>
        </w:rPr>
        <w:t>dohody</w:t>
      </w:r>
      <w:r w:rsidR="0038779C" w:rsidRPr="00A54151">
        <w:rPr>
          <w:color w:val="000000" w:themeColor="text1"/>
        </w:rPr>
        <w:t>, a bude Objednatelem konkrétně specifikováno dílčí smlouvě</w:t>
      </w:r>
      <w:r w:rsidR="00102827" w:rsidRPr="00A54151">
        <w:rPr>
          <w:color w:val="000000" w:themeColor="text1"/>
        </w:rPr>
        <w:t>.</w:t>
      </w:r>
      <w:r w:rsidR="0038779C" w:rsidRPr="00A54151">
        <w:rPr>
          <w:color w:val="000000" w:themeColor="text1"/>
        </w:rPr>
        <w:t xml:space="preserve"> </w:t>
      </w:r>
      <w:r w:rsidR="00CC5257" w:rsidRPr="00A54151">
        <w:rPr>
          <w:color w:val="000000" w:themeColor="text1"/>
        </w:rPr>
        <w:t xml:space="preserve"> </w:t>
      </w:r>
    </w:p>
    <w:p w14:paraId="2374D4B1" w14:textId="77777777" w:rsidR="00CC5257" w:rsidRPr="00A54151" w:rsidRDefault="002507FA" w:rsidP="00637260">
      <w:pPr>
        <w:pStyle w:val="Inadpis"/>
        <w:rPr>
          <w:color w:val="000000" w:themeColor="text1"/>
        </w:rPr>
      </w:pPr>
      <w:r w:rsidRPr="00A54151">
        <w:rPr>
          <w:color w:val="000000" w:themeColor="text1"/>
        </w:rPr>
        <w:t>ZPŮSOB ZADÁVÁNÍ VEŘEJNÝCH ZAKÁZEK NA ZÁKLADĚ TÉTO RÁMCOVÉ DOHODY</w:t>
      </w:r>
    </w:p>
    <w:p w14:paraId="2374D4B2" w14:textId="61E118A0" w:rsidR="0038779C" w:rsidRPr="00A54151" w:rsidRDefault="0038779C" w:rsidP="00637260">
      <w:pPr>
        <w:pStyle w:val="1odstavec"/>
        <w:numPr>
          <w:ilvl w:val="1"/>
          <w:numId w:val="60"/>
        </w:numPr>
        <w:rPr>
          <w:color w:val="000000" w:themeColor="text1"/>
        </w:rPr>
      </w:pPr>
      <w:r w:rsidRPr="00A54151">
        <w:rPr>
          <w:color w:val="000000" w:themeColor="text1"/>
        </w:rPr>
        <w:t xml:space="preserve">Dílčí veřejné zakázky budou zadávány Objednatelem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i postupem uvedeným v této </w:t>
      </w:r>
      <w:r w:rsidR="00141D25" w:rsidRPr="00A54151">
        <w:rPr>
          <w:color w:val="000000" w:themeColor="text1"/>
        </w:rPr>
        <w:t xml:space="preserve">Rámcové </w:t>
      </w:r>
      <w:r w:rsidRPr="00A54151">
        <w:rPr>
          <w:color w:val="000000" w:themeColor="text1"/>
        </w:rPr>
        <w:t xml:space="preserve">dohodě po dobu účinnosti této </w:t>
      </w:r>
      <w:r w:rsidR="00BC50EA" w:rsidRPr="00A54151">
        <w:rPr>
          <w:color w:val="000000" w:themeColor="text1"/>
        </w:rPr>
        <w:t xml:space="preserve">Rámcové </w:t>
      </w:r>
      <w:r w:rsidRPr="00A54151">
        <w:rPr>
          <w:color w:val="000000" w:themeColor="text1"/>
        </w:rPr>
        <w:t xml:space="preserve">dohody a v souladu se všemi jejími podmínkami a taktéž </w:t>
      </w:r>
      <w:r w:rsidR="00BC50EA" w:rsidRPr="00A54151">
        <w:rPr>
          <w:color w:val="000000" w:themeColor="text1"/>
        </w:rPr>
        <w:t xml:space="preserve">Obchodními </w:t>
      </w:r>
      <w:r w:rsidRPr="00A54151">
        <w:rPr>
          <w:color w:val="000000" w:themeColor="text1"/>
        </w:rPr>
        <w:t xml:space="preserve">podmínkami uvedenými v příloze č. </w:t>
      </w:r>
      <w:r w:rsidR="007A2C38" w:rsidRPr="00A54151">
        <w:rPr>
          <w:color w:val="000000" w:themeColor="text1"/>
        </w:rPr>
        <w:t>1</w:t>
      </w:r>
      <w:r w:rsidR="00F17B92" w:rsidRPr="00A54151">
        <w:rPr>
          <w:color w:val="000000" w:themeColor="text1"/>
        </w:rPr>
        <w:t xml:space="preserve"> </w:t>
      </w:r>
      <w:r w:rsidR="00425CAA" w:rsidRPr="00A54151">
        <w:rPr>
          <w:color w:val="000000" w:themeColor="text1"/>
        </w:rPr>
        <w:t xml:space="preserve">a dalšími podmínkami uvedenými v příloze č. 2 </w:t>
      </w:r>
      <w:r w:rsidRPr="00A54151">
        <w:rPr>
          <w:color w:val="000000" w:themeColor="text1"/>
        </w:rPr>
        <w:t xml:space="preserve">této </w:t>
      </w:r>
      <w:r w:rsidR="00AD2EC8" w:rsidRPr="00A54151">
        <w:rPr>
          <w:color w:val="000000" w:themeColor="text1"/>
        </w:rPr>
        <w:t xml:space="preserve">Rámcové </w:t>
      </w:r>
      <w:r w:rsidRPr="00A54151">
        <w:rPr>
          <w:color w:val="000000" w:themeColor="text1"/>
        </w:rPr>
        <w:t>dohody (dále jen „</w:t>
      </w:r>
      <w:r w:rsidR="00E35CAA" w:rsidRPr="00A54151">
        <w:rPr>
          <w:rStyle w:val="Kurzvatun"/>
          <w:color w:val="000000" w:themeColor="text1"/>
        </w:rPr>
        <w:t>dílčí zakázka</w:t>
      </w:r>
      <w:r w:rsidRPr="00A54151">
        <w:rPr>
          <w:color w:val="000000" w:themeColor="text1"/>
        </w:rPr>
        <w:t xml:space="preserve">“). V rámci </w:t>
      </w:r>
      <w:r w:rsidR="00E35CAA" w:rsidRPr="00A54151">
        <w:rPr>
          <w:color w:val="000000" w:themeColor="text1"/>
        </w:rPr>
        <w:t xml:space="preserve">dílčí zakázky </w:t>
      </w:r>
      <w:r w:rsidRPr="00A54151">
        <w:rPr>
          <w:color w:val="000000" w:themeColor="text1"/>
        </w:rPr>
        <w:t xml:space="preserve">bude mezi Objednatelem a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>em uzavřena smlouva na plnění dílčí veřejné zakázky (dále jen „</w:t>
      </w:r>
      <w:r w:rsidRPr="00A54151">
        <w:rPr>
          <w:rStyle w:val="Kurzvatun"/>
          <w:color w:val="000000" w:themeColor="text1"/>
        </w:rPr>
        <w:t>dílčí smlouva</w:t>
      </w:r>
      <w:r w:rsidRPr="00A54151">
        <w:rPr>
          <w:color w:val="000000" w:themeColor="text1"/>
        </w:rPr>
        <w:t xml:space="preserve">“), na základě které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</w:t>
      </w:r>
      <w:r w:rsidR="00B17660" w:rsidRPr="00A54151">
        <w:rPr>
          <w:color w:val="000000" w:themeColor="text1"/>
        </w:rPr>
        <w:t xml:space="preserve">provede </w:t>
      </w:r>
      <w:r w:rsidRPr="00A54151">
        <w:rPr>
          <w:color w:val="000000" w:themeColor="text1"/>
        </w:rPr>
        <w:t xml:space="preserve">pro Objednatele </w:t>
      </w:r>
      <w:r w:rsidR="00B17660" w:rsidRPr="00A54151">
        <w:rPr>
          <w:color w:val="000000" w:themeColor="text1"/>
        </w:rPr>
        <w:t xml:space="preserve">Službu </w:t>
      </w:r>
      <w:r w:rsidRPr="00A54151">
        <w:rPr>
          <w:color w:val="000000" w:themeColor="text1"/>
        </w:rPr>
        <w:t xml:space="preserve">podle jeho konkrétních potřeb. Dílčí smlouvy budou uzavírány postupem uvedeným v tomto článku </w:t>
      </w:r>
      <w:r w:rsidR="00AD2EC8" w:rsidRPr="00A54151">
        <w:rPr>
          <w:color w:val="000000" w:themeColor="text1"/>
        </w:rPr>
        <w:t xml:space="preserve">této Rámcové </w:t>
      </w:r>
      <w:r w:rsidRPr="00A54151">
        <w:rPr>
          <w:color w:val="000000" w:themeColor="text1"/>
        </w:rPr>
        <w:t>dohody.</w:t>
      </w:r>
    </w:p>
    <w:p w14:paraId="4B2B174B" w14:textId="3F744308" w:rsidR="00EF664D" w:rsidRPr="00A54151" w:rsidRDefault="00EF664D" w:rsidP="00637260">
      <w:pPr>
        <w:pStyle w:val="1odstavec"/>
        <w:numPr>
          <w:ilvl w:val="1"/>
          <w:numId w:val="60"/>
        </w:numPr>
        <w:rPr>
          <w:color w:val="000000" w:themeColor="text1"/>
        </w:rPr>
      </w:pPr>
      <w:r w:rsidRPr="00A54151">
        <w:rPr>
          <w:color w:val="000000" w:themeColor="text1"/>
        </w:rPr>
        <w:t xml:space="preserve">Dílčí veřejné zakázky na základě Rámcové dohody budou zadávány postupem analogicky podle § 132 odst. 3 písm. c) ZZVZ, tj. s obnovením soutěže podle § 135 ZZVZ v tzv. </w:t>
      </w:r>
      <w:proofErr w:type="spellStart"/>
      <w:r w:rsidR="00207D95" w:rsidRPr="00A54151">
        <w:rPr>
          <w:color w:val="000000" w:themeColor="text1"/>
        </w:rPr>
        <w:t>Minitendrech</w:t>
      </w:r>
      <w:proofErr w:type="spellEnd"/>
      <w:r w:rsidR="00207D95" w:rsidRPr="00A54151">
        <w:rPr>
          <w:color w:val="000000" w:themeColor="text1"/>
        </w:rPr>
        <w:t>.</w:t>
      </w:r>
      <w:r w:rsidR="004A4936" w:rsidRPr="00A54151">
        <w:rPr>
          <w:color w:val="000000" w:themeColor="text1"/>
        </w:rPr>
        <w:t xml:space="preserve"> </w:t>
      </w:r>
    </w:p>
    <w:p w14:paraId="0EFE25EE" w14:textId="07F20736" w:rsidR="004A4936" w:rsidRPr="00A54151" w:rsidRDefault="00B05117" w:rsidP="00637260">
      <w:pPr>
        <w:pStyle w:val="1odstavec"/>
        <w:numPr>
          <w:ilvl w:val="1"/>
          <w:numId w:val="60"/>
        </w:numPr>
        <w:rPr>
          <w:color w:val="000000" w:themeColor="text1"/>
        </w:rPr>
      </w:pPr>
      <w:r w:rsidRPr="00A54151">
        <w:rPr>
          <w:color w:val="000000" w:themeColor="text1"/>
        </w:rPr>
        <w:t>Zadavatel stanovuje pravidla pro uzavírání jednotlivých dílčích smluv.</w:t>
      </w:r>
      <w:r w:rsidR="004A4936" w:rsidRPr="00A54151">
        <w:rPr>
          <w:color w:val="000000" w:themeColor="text1"/>
        </w:rPr>
        <w:t xml:space="preserve"> </w:t>
      </w:r>
    </w:p>
    <w:p w14:paraId="43FA8537" w14:textId="5DD5DE01" w:rsidR="004A4936" w:rsidRPr="00A54151" w:rsidRDefault="004A4936" w:rsidP="00637260">
      <w:pPr>
        <w:pStyle w:val="1odstavec"/>
        <w:numPr>
          <w:ilvl w:val="1"/>
          <w:numId w:val="60"/>
        </w:numPr>
        <w:rPr>
          <w:color w:val="000000" w:themeColor="text1"/>
        </w:rPr>
      </w:pPr>
      <w:r w:rsidRPr="00A54151">
        <w:rPr>
          <w:color w:val="000000" w:themeColor="text1"/>
        </w:rPr>
        <w:t xml:space="preserve">Objednatel uzavře konkrétní Objednávku na základě této Rámcové dohody s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>i, se kterými je uzavřena tato Rámcová dohoda</w:t>
      </w:r>
      <w:r w:rsidR="00207D95" w:rsidRPr="00A54151">
        <w:rPr>
          <w:color w:val="000000" w:themeColor="text1"/>
        </w:rPr>
        <w:t xml:space="preserve">. Tito </w:t>
      </w:r>
      <w:r w:rsidR="001C66B8" w:rsidRPr="00A54151">
        <w:rPr>
          <w:color w:val="000000" w:themeColor="text1"/>
        </w:rPr>
        <w:t>Dodavatel</w:t>
      </w:r>
      <w:r w:rsidR="00207D95" w:rsidRPr="00A54151">
        <w:rPr>
          <w:color w:val="000000" w:themeColor="text1"/>
        </w:rPr>
        <w:t>é budou vybráni následujícím způsobem:</w:t>
      </w:r>
    </w:p>
    <w:p w14:paraId="4FB5B111" w14:textId="1CFD373C" w:rsidR="004A4936" w:rsidRPr="00A54151" w:rsidRDefault="004A4936" w:rsidP="004A4936">
      <w:pPr>
        <w:pStyle w:val="1odstavec"/>
        <w:numPr>
          <w:ilvl w:val="0"/>
          <w:numId w:val="0"/>
        </w:numPr>
        <w:ind w:left="567"/>
        <w:rPr>
          <w:color w:val="000000" w:themeColor="text1"/>
        </w:rPr>
      </w:pPr>
      <w:r w:rsidRPr="00A54151">
        <w:rPr>
          <w:color w:val="000000" w:themeColor="text1"/>
        </w:rPr>
        <w:t xml:space="preserve">Objednatel v </w:t>
      </w:r>
      <w:proofErr w:type="spellStart"/>
      <w:r w:rsidRPr="00A54151">
        <w:rPr>
          <w:color w:val="000000" w:themeColor="text1"/>
        </w:rPr>
        <w:t>Minitendru</w:t>
      </w:r>
      <w:proofErr w:type="spellEnd"/>
      <w:r w:rsidRPr="00A54151">
        <w:rPr>
          <w:color w:val="000000" w:themeColor="text1"/>
        </w:rPr>
        <w:t xml:space="preserve"> zašle všem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ům Výzvu pro </w:t>
      </w:r>
      <w:proofErr w:type="spellStart"/>
      <w:r w:rsidR="00A54151">
        <w:rPr>
          <w:color w:val="000000" w:themeColor="text1"/>
        </w:rPr>
        <w:t>M</w:t>
      </w:r>
      <w:r w:rsidRPr="00A54151">
        <w:rPr>
          <w:color w:val="000000" w:themeColor="text1"/>
        </w:rPr>
        <w:t>initendr</w:t>
      </w:r>
      <w:proofErr w:type="spellEnd"/>
      <w:r w:rsidRPr="00A54151">
        <w:rPr>
          <w:color w:val="000000" w:themeColor="text1"/>
        </w:rPr>
        <w:t xml:space="preserve">. Specifikace předmětu Objednávky a konkrétní požadavky Objednatele na nabídku podanou v </w:t>
      </w:r>
      <w:proofErr w:type="spellStart"/>
      <w:r w:rsidRPr="00A54151">
        <w:rPr>
          <w:color w:val="000000" w:themeColor="text1"/>
        </w:rPr>
        <w:t>Minitendru</w:t>
      </w:r>
      <w:proofErr w:type="spellEnd"/>
      <w:r w:rsidRPr="00A54151">
        <w:rPr>
          <w:color w:val="000000" w:themeColor="text1"/>
        </w:rPr>
        <w:t xml:space="preserve"> budou uvedeny ve Výzvě pro </w:t>
      </w:r>
      <w:proofErr w:type="spellStart"/>
      <w:r w:rsidR="00A54151">
        <w:rPr>
          <w:color w:val="000000" w:themeColor="text1"/>
        </w:rPr>
        <w:t>M</w:t>
      </w:r>
      <w:r w:rsidRPr="00A54151">
        <w:rPr>
          <w:color w:val="000000" w:themeColor="text1"/>
        </w:rPr>
        <w:t>initendr</w:t>
      </w:r>
      <w:proofErr w:type="spellEnd"/>
      <w:r w:rsidRPr="00A54151">
        <w:rPr>
          <w:color w:val="000000" w:themeColor="text1"/>
        </w:rPr>
        <w:t xml:space="preserve">. </w:t>
      </w:r>
      <w:r w:rsidR="00207D95" w:rsidRPr="00A54151">
        <w:rPr>
          <w:color w:val="000000" w:themeColor="text1"/>
        </w:rPr>
        <w:t>V rámci těchto informací vždy Zadavatel uvede minimálně následující:</w:t>
      </w:r>
    </w:p>
    <w:p w14:paraId="339A59AA" w14:textId="4AF770FF" w:rsidR="00207D95" w:rsidRPr="00A54151" w:rsidRDefault="00207D95" w:rsidP="00207D95">
      <w:pPr>
        <w:pStyle w:val="1odstavec"/>
        <w:numPr>
          <w:ilvl w:val="0"/>
          <w:numId w:val="74"/>
        </w:numPr>
        <w:rPr>
          <w:color w:val="000000" w:themeColor="text1"/>
        </w:rPr>
      </w:pPr>
      <w:r w:rsidRPr="00A54151">
        <w:rPr>
          <w:color w:val="000000" w:themeColor="text1"/>
        </w:rPr>
        <w:t>kdy se zátěžový test koná</w:t>
      </w:r>
    </w:p>
    <w:p w14:paraId="11B6B83D" w14:textId="39DAEA89" w:rsidR="00207D95" w:rsidRPr="00A54151" w:rsidRDefault="00207D95" w:rsidP="00207D95">
      <w:pPr>
        <w:pStyle w:val="1odstavec"/>
        <w:numPr>
          <w:ilvl w:val="0"/>
          <w:numId w:val="74"/>
        </w:numPr>
        <w:rPr>
          <w:color w:val="000000" w:themeColor="text1"/>
        </w:rPr>
      </w:pPr>
      <w:r w:rsidRPr="00A54151">
        <w:rPr>
          <w:color w:val="000000" w:themeColor="text1"/>
        </w:rPr>
        <w:t>kolik tzv. slotů a pro jaké typové vozy vypisuje</w:t>
      </w:r>
    </w:p>
    <w:p w14:paraId="1E645D9E" w14:textId="38006F22" w:rsidR="00207D95" w:rsidRPr="00A54151" w:rsidRDefault="00207D95" w:rsidP="00207D95">
      <w:pPr>
        <w:pStyle w:val="1odstavec"/>
        <w:numPr>
          <w:ilvl w:val="0"/>
          <w:numId w:val="74"/>
        </w:numPr>
        <w:rPr>
          <w:color w:val="000000" w:themeColor="text1"/>
        </w:rPr>
      </w:pPr>
      <w:r w:rsidRPr="00A54151">
        <w:rPr>
          <w:color w:val="000000" w:themeColor="text1"/>
        </w:rPr>
        <w:t>kde test proběhne včetně traťového úseku</w:t>
      </w:r>
      <w:r w:rsidR="007B0095" w:rsidRPr="00A54151">
        <w:rPr>
          <w:color w:val="000000" w:themeColor="text1"/>
        </w:rPr>
        <w:t xml:space="preserve"> a počty obratů</w:t>
      </w:r>
    </w:p>
    <w:p w14:paraId="012E1D1A" w14:textId="04301733" w:rsidR="00AB3B19" w:rsidRPr="00A54151" w:rsidRDefault="00AB3B19" w:rsidP="00207D95">
      <w:pPr>
        <w:pStyle w:val="1odstavec"/>
        <w:numPr>
          <w:ilvl w:val="0"/>
          <w:numId w:val="74"/>
        </w:numPr>
        <w:rPr>
          <w:color w:val="000000" w:themeColor="text1"/>
        </w:rPr>
      </w:pPr>
      <w:r w:rsidRPr="00A54151">
        <w:rPr>
          <w:color w:val="000000" w:themeColor="text1"/>
        </w:rPr>
        <w:t>celkovou dobu trvání testu</w:t>
      </w:r>
    </w:p>
    <w:p w14:paraId="5761964E" w14:textId="29646D26" w:rsidR="00207D95" w:rsidRPr="00A54151" w:rsidRDefault="00207D95" w:rsidP="001F0D6C">
      <w:pPr>
        <w:pStyle w:val="1odstavec"/>
        <w:numPr>
          <w:ilvl w:val="0"/>
          <w:numId w:val="74"/>
        </w:numPr>
        <w:rPr>
          <w:color w:val="000000" w:themeColor="text1"/>
        </w:rPr>
      </w:pPr>
      <w:r w:rsidRPr="00A54151">
        <w:rPr>
          <w:color w:val="000000" w:themeColor="text1"/>
        </w:rPr>
        <w:t>lhůtu pro podání nabídek</w:t>
      </w:r>
    </w:p>
    <w:p w14:paraId="009D17F3" w14:textId="35C63E03" w:rsidR="004A4936" w:rsidRPr="00A54151" w:rsidRDefault="001C66B8" w:rsidP="004A4936">
      <w:pPr>
        <w:pStyle w:val="1odstavec"/>
        <w:numPr>
          <w:ilvl w:val="0"/>
          <w:numId w:val="0"/>
        </w:numPr>
        <w:ind w:left="567"/>
        <w:rPr>
          <w:color w:val="000000" w:themeColor="text1"/>
        </w:rPr>
      </w:pPr>
      <w:r w:rsidRPr="00A54151">
        <w:rPr>
          <w:color w:val="000000" w:themeColor="text1"/>
        </w:rPr>
        <w:t>Dodavatel</w:t>
      </w:r>
      <w:r w:rsidR="004A4936" w:rsidRPr="00A54151">
        <w:rPr>
          <w:color w:val="000000" w:themeColor="text1"/>
        </w:rPr>
        <w:t xml:space="preserve">é jsou </w:t>
      </w:r>
      <w:r w:rsidR="00207D95" w:rsidRPr="00A54151">
        <w:rPr>
          <w:color w:val="000000" w:themeColor="text1"/>
        </w:rPr>
        <w:t xml:space="preserve">oprávněni </w:t>
      </w:r>
      <w:r w:rsidR="004A4936" w:rsidRPr="00A54151">
        <w:rPr>
          <w:color w:val="000000" w:themeColor="text1"/>
        </w:rPr>
        <w:t xml:space="preserve">podat na základě Výzvy pro </w:t>
      </w:r>
      <w:proofErr w:type="spellStart"/>
      <w:r w:rsidR="00A54151">
        <w:rPr>
          <w:color w:val="000000" w:themeColor="text1"/>
        </w:rPr>
        <w:t>M</w:t>
      </w:r>
      <w:r w:rsidR="004A4936" w:rsidRPr="00A54151">
        <w:rPr>
          <w:color w:val="000000" w:themeColor="text1"/>
        </w:rPr>
        <w:t>initendr</w:t>
      </w:r>
      <w:proofErr w:type="spellEnd"/>
      <w:r w:rsidR="004A4936" w:rsidRPr="00A54151">
        <w:rPr>
          <w:color w:val="000000" w:themeColor="text1"/>
        </w:rPr>
        <w:t xml:space="preserve"> nabídku, a to každý </w:t>
      </w:r>
      <w:r w:rsidRPr="00A54151">
        <w:rPr>
          <w:color w:val="000000" w:themeColor="text1"/>
        </w:rPr>
        <w:t>Dodavatel</w:t>
      </w:r>
      <w:r w:rsidR="004A4936" w:rsidRPr="00A54151">
        <w:rPr>
          <w:color w:val="000000" w:themeColor="text1"/>
        </w:rPr>
        <w:t xml:space="preserve"> samostatně. Nabídka </w:t>
      </w:r>
      <w:r w:rsidRPr="00A54151">
        <w:rPr>
          <w:color w:val="000000" w:themeColor="text1"/>
        </w:rPr>
        <w:t>Dodavatel</w:t>
      </w:r>
      <w:r w:rsidR="004A4936" w:rsidRPr="00A54151">
        <w:rPr>
          <w:color w:val="000000" w:themeColor="text1"/>
        </w:rPr>
        <w:t xml:space="preserve">e v </w:t>
      </w:r>
      <w:proofErr w:type="spellStart"/>
      <w:r w:rsidR="004A4936" w:rsidRPr="00A54151">
        <w:rPr>
          <w:color w:val="000000" w:themeColor="text1"/>
        </w:rPr>
        <w:t>Minitendru</w:t>
      </w:r>
      <w:proofErr w:type="spellEnd"/>
      <w:r w:rsidR="004A4936" w:rsidRPr="00A54151">
        <w:rPr>
          <w:color w:val="000000" w:themeColor="text1"/>
        </w:rPr>
        <w:t xml:space="preserve"> nesmí být v rozporu s právními předpisy, touto Rámcovou dohodou, s Výzvou pro </w:t>
      </w:r>
      <w:proofErr w:type="spellStart"/>
      <w:r w:rsidR="00A54151">
        <w:rPr>
          <w:color w:val="000000" w:themeColor="text1"/>
        </w:rPr>
        <w:t>M</w:t>
      </w:r>
      <w:r w:rsidR="004A4936" w:rsidRPr="00A54151">
        <w:rPr>
          <w:color w:val="000000" w:themeColor="text1"/>
        </w:rPr>
        <w:t>initendr</w:t>
      </w:r>
      <w:proofErr w:type="spellEnd"/>
      <w:r w:rsidR="004A4936" w:rsidRPr="00A54151">
        <w:rPr>
          <w:color w:val="000000" w:themeColor="text1"/>
        </w:rPr>
        <w:t xml:space="preserve"> a Nabídkou </w:t>
      </w:r>
      <w:r w:rsidRPr="00A54151">
        <w:rPr>
          <w:color w:val="000000" w:themeColor="text1"/>
        </w:rPr>
        <w:t>Dodavatel</w:t>
      </w:r>
      <w:r w:rsidR="004A4936" w:rsidRPr="00A54151">
        <w:rPr>
          <w:color w:val="000000" w:themeColor="text1"/>
        </w:rPr>
        <w:t xml:space="preserve">e. Bude-li s nimi v rozporu, </w:t>
      </w:r>
      <w:r w:rsidR="00207D95" w:rsidRPr="00A54151">
        <w:rPr>
          <w:color w:val="000000" w:themeColor="text1"/>
        </w:rPr>
        <w:t>je Zadavatel oprávněn takovou nabídku vyloučit, hledí se pak na ni jako by nebyla podána</w:t>
      </w:r>
      <w:r w:rsidR="004A4936" w:rsidRPr="00A54151">
        <w:rPr>
          <w:color w:val="000000" w:themeColor="text1"/>
        </w:rPr>
        <w:t xml:space="preserve">. </w:t>
      </w:r>
      <w:r w:rsidR="00D27AAA" w:rsidRPr="00A54151">
        <w:rPr>
          <w:color w:val="000000" w:themeColor="text1"/>
        </w:rPr>
        <w:t xml:space="preserve"> Výzva pro </w:t>
      </w:r>
      <w:proofErr w:type="spellStart"/>
      <w:r w:rsidR="00A54151">
        <w:rPr>
          <w:color w:val="000000" w:themeColor="text1"/>
        </w:rPr>
        <w:t>M</w:t>
      </w:r>
      <w:r w:rsidR="00D27AAA" w:rsidRPr="00A54151">
        <w:rPr>
          <w:color w:val="000000" w:themeColor="text1"/>
        </w:rPr>
        <w:t>initendr</w:t>
      </w:r>
      <w:proofErr w:type="spellEnd"/>
      <w:r w:rsidR="00D27AAA" w:rsidRPr="00A54151">
        <w:rPr>
          <w:color w:val="000000" w:themeColor="text1"/>
        </w:rPr>
        <w:t xml:space="preserve"> bude podána e-mailem na kontaktní adresy osob určených </w:t>
      </w:r>
      <w:r w:rsidRPr="00A54151">
        <w:rPr>
          <w:color w:val="000000" w:themeColor="text1"/>
        </w:rPr>
        <w:t>Dodavatel</w:t>
      </w:r>
      <w:r w:rsidR="00D27AAA" w:rsidRPr="00A54151">
        <w:rPr>
          <w:color w:val="000000" w:themeColor="text1"/>
        </w:rPr>
        <w:t>i</w:t>
      </w:r>
      <w:r w:rsidR="001F0D6C" w:rsidRPr="00A54151">
        <w:rPr>
          <w:color w:val="000000" w:themeColor="text1"/>
        </w:rPr>
        <w:t>, uvedených v Příloze č.5</w:t>
      </w:r>
      <w:r w:rsidR="00D27AAA" w:rsidRPr="00A54151">
        <w:rPr>
          <w:color w:val="000000" w:themeColor="text1"/>
        </w:rPr>
        <w:t xml:space="preserve">. Lhůta pro podání </w:t>
      </w:r>
      <w:proofErr w:type="spellStart"/>
      <w:r w:rsidR="00A54151">
        <w:rPr>
          <w:color w:val="000000" w:themeColor="text1"/>
        </w:rPr>
        <w:t>Mi</w:t>
      </w:r>
      <w:r w:rsidR="00D27AAA" w:rsidRPr="00A54151">
        <w:rPr>
          <w:color w:val="000000" w:themeColor="text1"/>
        </w:rPr>
        <w:t>nitendru</w:t>
      </w:r>
      <w:proofErr w:type="spellEnd"/>
      <w:r w:rsidR="00D27AAA" w:rsidRPr="00A54151">
        <w:rPr>
          <w:color w:val="000000" w:themeColor="text1"/>
        </w:rPr>
        <w:t xml:space="preserve"> nesmí být kratší než 48 hodin, ledaže se strany dohodnou jinak.</w:t>
      </w:r>
      <w:r w:rsidR="001F0D6C" w:rsidRPr="00A54151">
        <w:rPr>
          <w:color w:val="000000" w:themeColor="text1"/>
        </w:rPr>
        <w:t xml:space="preserve"> Objednatel bude průběžně sdělovat všem Dodavatelům aktualizovaný harmonogram předpokládaných budoucích termínů testů, tento harmonogram nebude však závazný, závazný termín bude uveden až na výzvě k </w:t>
      </w:r>
      <w:proofErr w:type="spellStart"/>
      <w:r w:rsidR="001F0D6C" w:rsidRPr="00A54151">
        <w:rPr>
          <w:color w:val="000000" w:themeColor="text1"/>
        </w:rPr>
        <w:t>Minitendru</w:t>
      </w:r>
      <w:proofErr w:type="spellEnd"/>
      <w:r w:rsidR="001F0D6C" w:rsidRPr="00A54151">
        <w:rPr>
          <w:color w:val="000000" w:themeColor="text1"/>
        </w:rPr>
        <w:t>.</w:t>
      </w:r>
      <w:r w:rsidR="006B5068" w:rsidRPr="00A54151">
        <w:rPr>
          <w:color w:val="000000" w:themeColor="text1"/>
        </w:rPr>
        <w:t xml:space="preserve"> Uvedené bude sloužit k připravenosti dodavatelů na jednotlivé </w:t>
      </w:r>
      <w:proofErr w:type="spellStart"/>
      <w:r w:rsidR="006B5068" w:rsidRPr="00A54151">
        <w:rPr>
          <w:color w:val="000000" w:themeColor="text1"/>
        </w:rPr>
        <w:t>Minitendry</w:t>
      </w:r>
      <w:proofErr w:type="spellEnd"/>
      <w:r w:rsidR="006B5068" w:rsidRPr="00A54151">
        <w:rPr>
          <w:color w:val="000000" w:themeColor="text1"/>
        </w:rPr>
        <w:t>.</w:t>
      </w:r>
    </w:p>
    <w:p w14:paraId="7202A932" w14:textId="2D2DCD27" w:rsidR="004A4936" w:rsidRPr="00A54151" w:rsidRDefault="004A4936" w:rsidP="00207D95">
      <w:pPr>
        <w:pStyle w:val="1odstavec"/>
        <w:numPr>
          <w:ilvl w:val="0"/>
          <w:numId w:val="0"/>
        </w:numPr>
        <w:ind w:left="567"/>
        <w:rPr>
          <w:color w:val="000000" w:themeColor="text1"/>
        </w:rPr>
      </w:pPr>
      <w:r w:rsidRPr="00A54151">
        <w:rPr>
          <w:color w:val="000000" w:themeColor="text1"/>
        </w:rPr>
        <w:t xml:space="preserve">Hodnotícím kritériem pro zadání dílčí veřejné zakázky na Dílčí plnění v rámci </w:t>
      </w:r>
      <w:proofErr w:type="spellStart"/>
      <w:r w:rsidRPr="00A54151">
        <w:rPr>
          <w:color w:val="000000" w:themeColor="text1"/>
        </w:rPr>
        <w:t>Minitendru</w:t>
      </w:r>
      <w:proofErr w:type="spellEnd"/>
      <w:r w:rsidRPr="00A54151">
        <w:rPr>
          <w:color w:val="000000" w:themeColor="text1"/>
        </w:rPr>
        <w:t xml:space="preserve"> bude nejnižší nabídková cena</w:t>
      </w:r>
      <w:r w:rsidR="00207D95" w:rsidRPr="00A54151">
        <w:rPr>
          <w:color w:val="000000" w:themeColor="text1"/>
        </w:rPr>
        <w:t xml:space="preserve">, ta je pro </w:t>
      </w:r>
      <w:r w:rsidR="001C66B8" w:rsidRPr="00A54151">
        <w:rPr>
          <w:color w:val="000000" w:themeColor="text1"/>
        </w:rPr>
        <w:t>Dodavatel</w:t>
      </w:r>
      <w:r w:rsidR="00207D95" w:rsidRPr="00A54151">
        <w:rPr>
          <w:color w:val="000000" w:themeColor="text1"/>
        </w:rPr>
        <w:t>e po jejím podání závazná</w:t>
      </w:r>
      <w:r w:rsidRPr="00A54151">
        <w:rPr>
          <w:color w:val="000000" w:themeColor="text1"/>
        </w:rPr>
        <w:t>.</w:t>
      </w:r>
    </w:p>
    <w:p w14:paraId="380F9269" w14:textId="3F1B81BC" w:rsidR="004A4936" w:rsidRPr="00A54151" w:rsidRDefault="001C66B8" w:rsidP="004A4936">
      <w:pPr>
        <w:pStyle w:val="1odstavec"/>
        <w:numPr>
          <w:ilvl w:val="0"/>
          <w:numId w:val="0"/>
        </w:numPr>
        <w:ind w:left="567"/>
        <w:rPr>
          <w:color w:val="000000" w:themeColor="text1"/>
        </w:rPr>
      </w:pPr>
      <w:r w:rsidRPr="00A54151">
        <w:rPr>
          <w:color w:val="000000" w:themeColor="text1"/>
        </w:rPr>
        <w:t>Dodavatel</w:t>
      </w:r>
      <w:r w:rsidR="00207D95" w:rsidRPr="00A54151">
        <w:rPr>
          <w:color w:val="000000" w:themeColor="text1"/>
        </w:rPr>
        <w:t>é</w:t>
      </w:r>
      <w:r w:rsidR="004A4936" w:rsidRPr="00A54151">
        <w:rPr>
          <w:color w:val="000000" w:themeColor="text1"/>
        </w:rPr>
        <w:t xml:space="preserve">, </w:t>
      </w:r>
      <w:r w:rsidR="00207D95" w:rsidRPr="00A54151">
        <w:rPr>
          <w:color w:val="000000" w:themeColor="text1"/>
        </w:rPr>
        <w:t>jejichž</w:t>
      </w:r>
      <w:r w:rsidR="004A4936" w:rsidRPr="00A54151">
        <w:rPr>
          <w:color w:val="000000" w:themeColor="text1"/>
        </w:rPr>
        <w:t xml:space="preserve"> nabídka bude v </w:t>
      </w:r>
      <w:proofErr w:type="spellStart"/>
      <w:r w:rsidR="004A4936" w:rsidRPr="00A54151">
        <w:rPr>
          <w:color w:val="000000" w:themeColor="text1"/>
        </w:rPr>
        <w:t>Minitendru</w:t>
      </w:r>
      <w:proofErr w:type="spellEnd"/>
      <w:r w:rsidR="004A4936" w:rsidRPr="00A54151">
        <w:rPr>
          <w:color w:val="000000" w:themeColor="text1"/>
        </w:rPr>
        <w:t xml:space="preserve"> vyhodnocena jako </w:t>
      </w:r>
      <w:r w:rsidR="00207D95" w:rsidRPr="00A54151">
        <w:rPr>
          <w:color w:val="000000" w:themeColor="text1"/>
        </w:rPr>
        <w:t>první v pořadí pro jednotlivý slot</w:t>
      </w:r>
      <w:r w:rsidR="004A4936" w:rsidRPr="00A54151">
        <w:rPr>
          <w:color w:val="000000" w:themeColor="text1"/>
        </w:rPr>
        <w:t xml:space="preserve">, </w:t>
      </w:r>
      <w:r w:rsidR="00207D95" w:rsidRPr="00A54151">
        <w:rPr>
          <w:color w:val="000000" w:themeColor="text1"/>
        </w:rPr>
        <w:t xml:space="preserve">jsou </w:t>
      </w:r>
      <w:r w:rsidR="004A4936" w:rsidRPr="00A54151">
        <w:rPr>
          <w:color w:val="000000" w:themeColor="text1"/>
        </w:rPr>
        <w:t>povinn</w:t>
      </w:r>
      <w:r w:rsidR="00207D95" w:rsidRPr="00A54151">
        <w:rPr>
          <w:color w:val="000000" w:themeColor="text1"/>
        </w:rPr>
        <w:t>i</w:t>
      </w:r>
      <w:r w:rsidR="004A4936" w:rsidRPr="00A54151">
        <w:rPr>
          <w:color w:val="000000" w:themeColor="text1"/>
        </w:rPr>
        <w:t xml:space="preserve"> poskytnout veškerou potřebnou součinnost pro uzavření Objednávky a tuto s Objednatelem uzavřít za podmínek stanovených v </w:t>
      </w:r>
      <w:proofErr w:type="spellStart"/>
      <w:r w:rsidR="004A4936" w:rsidRPr="00A54151">
        <w:rPr>
          <w:color w:val="000000" w:themeColor="text1"/>
        </w:rPr>
        <w:t>Minitendru</w:t>
      </w:r>
      <w:proofErr w:type="spellEnd"/>
      <w:r w:rsidR="004A4936" w:rsidRPr="00A54151">
        <w:rPr>
          <w:color w:val="000000" w:themeColor="text1"/>
        </w:rPr>
        <w:t xml:space="preserve"> a poskytnout plnění v souladu s příslušnou Výzvou pro </w:t>
      </w:r>
      <w:proofErr w:type="spellStart"/>
      <w:r w:rsidR="00A54151">
        <w:rPr>
          <w:color w:val="000000" w:themeColor="text1"/>
        </w:rPr>
        <w:t>M</w:t>
      </w:r>
      <w:r w:rsidR="004A4936" w:rsidRPr="00A54151">
        <w:rPr>
          <w:color w:val="000000" w:themeColor="text1"/>
        </w:rPr>
        <w:t>initendr</w:t>
      </w:r>
      <w:proofErr w:type="spellEnd"/>
      <w:r w:rsidR="004A4936" w:rsidRPr="00A54151">
        <w:rPr>
          <w:color w:val="000000" w:themeColor="text1"/>
        </w:rPr>
        <w:t xml:space="preserve">, touto Rámcovou dohodou a nabídkou </w:t>
      </w:r>
      <w:r w:rsidRPr="00A54151">
        <w:rPr>
          <w:color w:val="000000" w:themeColor="text1"/>
        </w:rPr>
        <w:t>Dodavatel</w:t>
      </w:r>
      <w:r w:rsidR="004A4936" w:rsidRPr="00A54151">
        <w:rPr>
          <w:color w:val="000000" w:themeColor="text1"/>
        </w:rPr>
        <w:t xml:space="preserve">e podanou v </w:t>
      </w:r>
      <w:proofErr w:type="spellStart"/>
      <w:r w:rsidR="004A4936" w:rsidRPr="00A54151">
        <w:rPr>
          <w:color w:val="000000" w:themeColor="text1"/>
        </w:rPr>
        <w:t>Minitendru</w:t>
      </w:r>
      <w:proofErr w:type="spellEnd"/>
      <w:r w:rsidR="004A4936" w:rsidRPr="00A54151">
        <w:rPr>
          <w:color w:val="000000" w:themeColor="text1"/>
        </w:rPr>
        <w:t xml:space="preserve">. </w:t>
      </w:r>
    </w:p>
    <w:p w14:paraId="30E2BDBD" w14:textId="70B2A53A" w:rsidR="004A4936" w:rsidRPr="00A54151" w:rsidRDefault="004A4936" w:rsidP="004A4936">
      <w:pPr>
        <w:pStyle w:val="1odstavec"/>
        <w:numPr>
          <w:ilvl w:val="0"/>
          <w:numId w:val="0"/>
        </w:numPr>
        <w:ind w:left="567"/>
        <w:rPr>
          <w:color w:val="000000" w:themeColor="text1"/>
        </w:rPr>
      </w:pPr>
      <w:r w:rsidRPr="00A54151">
        <w:rPr>
          <w:color w:val="000000" w:themeColor="text1"/>
        </w:rPr>
        <w:lastRenderedPageBreak/>
        <w:t xml:space="preserve">V případě, že vybraný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 neposkytne Objednateli součinnost pro uzavření Objednávky v rozsahu nebo lhůtách stanovených Objednatelem, je Objednatel oprávněn vyzvat k uzavření Objednávky dalšího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e, jehož nabídka byla v </w:t>
      </w:r>
      <w:proofErr w:type="spellStart"/>
      <w:r w:rsidRPr="00A54151">
        <w:rPr>
          <w:color w:val="000000" w:themeColor="text1"/>
        </w:rPr>
        <w:t>Minitendru</w:t>
      </w:r>
      <w:proofErr w:type="spellEnd"/>
      <w:r w:rsidRPr="00A54151">
        <w:rPr>
          <w:color w:val="000000" w:themeColor="text1"/>
        </w:rPr>
        <w:t xml:space="preserve"> vyhodnocena jako další v pořadí.</w:t>
      </w:r>
      <w:r w:rsidR="006B5068" w:rsidRPr="00A54151">
        <w:rPr>
          <w:color w:val="000000" w:themeColor="text1"/>
        </w:rPr>
        <w:t xml:space="preserve"> </w:t>
      </w:r>
      <w:proofErr w:type="spellStart"/>
      <w:r w:rsidR="006B5068" w:rsidRPr="00A54151">
        <w:rPr>
          <w:color w:val="000000" w:themeColor="text1"/>
        </w:rPr>
        <w:t>Neposkyttnutí</w:t>
      </w:r>
      <w:proofErr w:type="spellEnd"/>
      <w:r w:rsidR="006B5068" w:rsidRPr="00A54151">
        <w:rPr>
          <w:color w:val="000000" w:themeColor="text1"/>
        </w:rPr>
        <w:t xml:space="preserve"> součinnosti pro uzavření Dílčí smlouvy má za následek, že se na Dodavatele hledí jako by nabídku nepodal.</w:t>
      </w:r>
      <w:r w:rsidRPr="00A54151">
        <w:rPr>
          <w:color w:val="000000" w:themeColor="text1"/>
        </w:rPr>
        <w:t xml:space="preserve"> </w:t>
      </w:r>
      <w:r w:rsidR="00207D95" w:rsidRPr="00A54151">
        <w:rPr>
          <w:color w:val="000000" w:themeColor="text1"/>
        </w:rPr>
        <w:t xml:space="preserve">Zadavatel upozorňuje, že je zapotřebí, aby </w:t>
      </w:r>
      <w:r w:rsidR="001C66B8" w:rsidRPr="00A54151">
        <w:rPr>
          <w:color w:val="000000" w:themeColor="text1"/>
        </w:rPr>
        <w:t>Dodavatel</w:t>
      </w:r>
      <w:r w:rsidR="00207D95" w:rsidRPr="00A54151">
        <w:rPr>
          <w:color w:val="000000" w:themeColor="text1"/>
        </w:rPr>
        <w:t>é byl</w:t>
      </w:r>
      <w:r w:rsidR="006B5068" w:rsidRPr="00A54151">
        <w:rPr>
          <w:color w:val="000000" w:themeColor="text1"/>
        </w:rPr>
        <w:t>i</w:t>
      </w:r>
      <w:r w:rsidR="00207D95" w:rsidRPr="00A54151">
        <w:rPr>
          <w:color w:val="000000" w:themeColor="text1"/>
        </w:rPr>
        <w:t xml:space="preserve"> dostatečně součinní a byli schopni reagovat i v krátkých lhůtou, které budou nezbytné pro řádné provedení testování.</w:t>
      </w:r>
    </w:p>
    <w:p w14:paraId="44DED44F" w14:textId="710131EE" w:rsidR="004A4936" w:rsidRPr="00A54151" w:rsidRDefault="004A4936" w:rsidP="004A4936">
      <w:pPr>
        <w:pStyle w:val="1odstavec"/>
        <w:numPr>
          <w:ilvl w:val="0"/>
          <w:numId w:val="0"/>
        </w:numPr>
        <w:ind w:left="567"/>
        <w:rPr>
          <w:color w:val="000000" w:themeColor="text1"/>
        </w:rPr>
      </w:pPr>
    </w:p>
    <w:p w14:paraId="040526F1" w14:textId="2E37DF48" w:rsidR="0071669E" w:rsidRPr="00A54151" w:rsidRDefault="0071669E" w:rsidP="008D0907">
      <w:pPr>
        <w:pStyle w:val="1odstavec"/>
        <w:rPr>
          <w:color w:val="000000" w:themeColor="text1"/>
        </w:rPr>
      </w:pPr>
      <w:r w:rsidRPr="00A54151">
        <w:rPr>
          <w:color w:val="000000" w:themeColor="text1"/>
        </w:rPr>
        <w:t xml:space="preserve">Proces konání </w:t>
      </w:r>
      <w:proofErr w:type="spellStart"/>
      <w:r w:rsidRPr="00A54151">
        <w:rPr>
          <w:color w:val="000000" w:themeColor="text1"/>
        </w:rPr>
        <w:t>Minitendru</w:t>
      </w:r>
      <w:proofErr w:type="spellEnd"/>
    </w:p>
    <w:p w14:paraId="307D8B6C" w14:textId="675C2E97" w:rsidR="008D0907" w:rsidRPr="00A54151" w:rsidRDefault="008D0907" w:rsidP="008D0907">
      <w:pPr>
        <w:pStyle w:val="1odstavec"/>
        <w:numPr>
          <w:ilvl w:val="0"/>
          <w:numId w:val="75"/>
        </w:numPr>
        <w:rPr>
          <w:color w:val="000000" w:themeColor="text1"/>
        </w:rPr>
      </w:pPr>
      <w:r w:rsidRPr="00A54151">
        <w:rPr>
          <w:color w:val="000000" w:themeColor="text1"/>
        </w:rPr>
        <w:t xml:space="preserve"> Zadavatel určí počet soutěžených slotů v</w:t>
      </w:r>
      <w:r w:rsidR="00165831" w:rsidRPr="00A54151">
        <w:rPr>
          <w:color w:val="000000" w:themeColor="text1"/>
        </w:rPr>
        <w:t> </w:t>
      </w:r>
      <w:r w:rsidRPr="00A54151">
        <w:rPr>
          <w:color w:val="000000" w:themeColor="text1"/>
        </w:rPr>
        <w:t>testu</w:t>
      </w:r>
      <w:r w:rsidR="00165831" w:rsidRPr="00A54151">
        <w:rPr>
          <w:color w:val="000000" w:themeColor="text1"/>
        </w:rPr>
        <w:t>.</w:t>
      </w:r>
      <w:r w:rsidRPr="00A54151">
        <w:rPr>
          <w:color w:val="000000" w:themeColor="text1"/>
        </w:rPr>
        <w:t xml:space="preserve"> </w:t>
      </w:r>
      <w:r w:rsidR="00165831" w:rsidRPr="00A54151">
        <w:rPr>
          <w:color w:val="000000" w:themeColor="text1"/>
        </w:rPr>
        <w:t>S</w:t>
      </w:r>
      <w:r w:rsidR="00292781" w:rsidRPr="00A54151">
        <w:rPr>
          <w:color w:val="000000" w:themeColor="text1"/>
        </w:rPr>
        <w:t>tanoví,</w:t>
      </w:r>
      <w:r w:rsidRPr="00A54151">
        <w:rPr>
          <w:color w:val="000000" w:themeColor="text1"/>
        </w:rPr>
        <w:t xml:space="preserve"> jaká typová vozidla požaduje pro jednotlivé sloty a určí, které sloty jsou funkčně zaměnitelné. Dodavatelé potřebné údaje pro nabídky vyplní do vzoru, který bude přikládán s výzvou k </w:t>
      </w:r>
      <w:proofErr w:type="spellStart"/>
      <w:r w:rsidR="00A54151">
        <w:rPr>
          <w:color w:val="000000" w:themeColor="text1"/>
        </w:rPr>
        <w:t>M</w:t>
      </w:r>
      <w:r w:rsidRPr="00A54151">
        <w:rPr>
          <w:color w:val="000000" w:themeColor="text1"/>
        </w:rPr>
        <w:t>initendru</w:t>
      </w:r>
      <w:proofErr w:type="spellEnd"/>
      <w:r w:rsidRPr="00A54151">
        <w:rPr>
          <w:color w:val="000000" w:themeColor="text1"/>
        </w:rPr>
        <w:t xml:space="preserve">. Tento vzor je přílohou č. </w:t>
      </w:r>
      <w:r w:rsidR="00A9213F" w:rsidRPr="00A54151">
        <w:rPr>
          <w:color w:val="000000" w:themeColor="text1"/>
        </w:rPr>
        <w:t xml:space="preserve">6 </w:t>
      </w:r>
      <w:r w:rsidRPr="00A54151">
        <w:rPr>
          <w:color w:val="000000" w:themeColor="text1"/>
        </w:rPr>
        <w:t>Rámcové dohody.</w:t>
      </w:r>
    </w:p>
    <w:p w14:paraId="6B3796C0" w14:textId="43DAE357" w:rsidR="008D0907" w:rsidRPr="00A54151" w:rsidRDefault="008D0907" w:rsidP="008D0907">
      <w:pPr>
        <w:pStyle w:val="1odstavec"/>
        <w:numPr>
          <w:ilvl w:val="0"/>
          <w:numId w:val="75"/>
        </w:numPr>
        <w:rPr>
          <w:color w:val="000000" w:themeColor="text1"/>
        </w:rPr>
      </w:pPr>
      <w:r w:rsidRPr="00A54151">
        <w:rPr>
          <w:color w:val="000000" w:themeColor="text1"/>
        </w:rPr>
        <w:t xml:space="preserve">Dodavatelé si mohou vybrat k obsazení jeden i všechny vypsané sloty. Dodavatelé se mohou účastnit jen těch slotů, jež zapsali v rámci žádosti o účast v souladu s přílohou č. </w:t>
      </w:r>
      <w:r w:rsidR="00A54151">
        <w:rPr>
          <w:color w:val="000000" w:themeColor="text1"/>
        </w:rPr>
        <w:t>3</w:t>
      </w:r>
      <w:r w:rsidRPr="00A54151">
        <w:rPr>
          <w:color w:val="000000" w:themeColor="text1"/>
        </w:rPr>
        <w:t xml:space="preserve"> Rámcové dohody.</w:t>
      </w:r>
    </w:p>
    <w:p w14:paraId="2979D659" w14:textId="178A8689" w:rsidR="008D0907" w:rsidRPr="00A54151" w:rsidRDefault="008D0907" w:rsidP="008D0907">
      <w:pPr>
        <w:pStyle w:val="1odstavec"/>
        <w:numPr>
          <w:ilvl w:val="0"/>
          <w:numId w:val="75"/>
        </w:numPr>
      </w:pPr>
      <w:r w:rsidRPr="00A54151">
        <w:rPr>
          <w:color w:val="000000" w:themeColor="text1"/>
        </w:rPr>
        <w:t>Zadavatel následně určí pro každý slot nejvýhodnější nabídku</w:t>
      </w:r>
      <w:r>
        <w:t xml:space="preserve">, a to tak, že ze všech nabídek při využití zaměnitelných slotů, určí nabídky s nejnižší cenou. V případě rovnosti nabídek se má za to, že je výhodnější ta nabídka, jež </w:t>
      </w:r>
      <w:r w:rsidR="00292781">
        <w:t xml:space="preserve">nabízí více typových vozidel, je-li stále shoda, je nejvýhodnější nabídkou ta, která podala nabídku do více slotů, je-li stále shoda a ani jeden z dodavatelů není vyřazen z důvodu pravidla </w:t>
      </w:r>
      <w:r w:rsidR="00292781" w:rsidRPr="00A54151">
        <w:t xml:space="preserve">uvedeného v čl. </w:t>
      </w:r>
      <w:r w:rsidR="00D84EF0" w:rsidRPr="00A54151">
        <w:t xml:space="preserve"> II odst. 5.4 této Rámcové dohody</w:t>
      </w:r>
      <w:r w:rsidR="00292781" w:rsidRPr="00A54151">
        <w:t>, rozhodne o obsazení místa los provedený Zadavatelem.</w:t>
      </w:r>
      <w:r w:rsidR="00D27AAA" w:rsidRPr="00A54151">
        <w:t xml:space="preserve"> Provedení losu bude vždy oznámeno stranám, jež jsou součástí losu, ti se mohou losu účastnit. Průběh a výsledek losu budou zaznamenány.</w:t>
      </w:r>
    </w:p>
    <w:p w14:paraId="3695C628" w14:textId="620AC9AF" w:rsidR="008D0907" w:rsidRPr="00A54151" w:rsidRDefault="008D0907" w:rsidP="008D0907">
      <w:pPr>
        <w:pStyle w:val="1odstavec"/>
        <w:numPr>
          <w:ilvl w:val="0"/>
          <w:numId w:val="75"/>
        </w:numPr>
      </w:pPr>
      <w:r w:rsidRPr="00A54151">
        <w:t xml:space="preserve">Zadavatel dále aplikuje omezení pro jednoho </w:t>
      </w:r>
      <w:r w:rsidR="001C66B8" w:rsidRPr="00A54151">
        <w:t>Dodavatel</w:t>
      </w:r>
      <w:r w:rsidRPr="00A54151">
        <w:t xml:space="preserve">e, když platí, že každý se </w:t>
      </w:r>
      <w:r w:rsidR="001C66B8" w:rsidRPr="00A54151">
        <w:t>Dodavatel</w:t>
      </w:r>
      <w:r w:rsidRPr="00A54151">
        <w:t>ů může v jednom testu obsadit maximálně 5 slotů.</w:t>
      </w:r>
      <w:r w:rsidR="00292781" w:rsidRPr="00A54151">
        <w:t xml:space="preserve"> </w:t>
      </w:r>
      <w:r w:rsidR="00D27AAA" w:rsidRPr="00A54151">
        <w:t xml:space="preserve">V případě aplikaci tohoto pravidla postupuje Zadavatel vždy tak, aby konečný stav mu poskytl největší obsazení slotů a finanční úsporu. Tedy takový </w:t>
      </w:r>
      <w:r w:rsidR="001C66B8" w:rsidRPr="00A54151">
        <w:t>Dodavatel</w:t>
      </w:r>
      <w:r w:rsidR="00D27AAA" w:rsidRPr="00A54151">
        <w:t xml:space="preserve"> bude vyřazen v těch slotech, kde je podána druhá nabídka a následně, kde rozdíl mezi první a druhou nabídkou nejnižší ve své absolutní hodnotě. V případě, že by na základě těchto pravidel došlo k situaci, kdy by mohl vyřadit </w:t>
      </w:r>
      <w:r w:rsidR="001C66B8" w:rsidRPr="00A54151">
        <w:t>Dodavatel</w:t>
      </w:r>
      <w:r w:rsidR="00D27AAA" w:rsidRPr="00A54151">
        <w:t xml:space="preserve">e z více slotů, vyřadí ho ze slotu, kde byla podána vyšší finanční, pokud ani na základě uvedeného by nešlo určit, z kterého slotu má být </w:t>
      </w:r>
      <w:r w:rsidR="001C66B8" w:rsidRPr="00A54151">
        <w:t>Dodavatel</w:t>
      </w:r>
      <w:r w:rsidR="00D27AAA" w:rsidRPr="00A54151">
        <w:t xml:space="preserve"> vyřazen, rozhodne o uvedeném los provedeným Zadavatelem. Provedení losu bude vždy oznámeno stranám, jež jsou součástí losu, ti se mohou losu účastnit. Průběh a výsledek losu budou zaznamenány.</w:t>
      </w:r>
    </w:p>
    <w:p w14:paraId="38006C8E" w14:textId="2E9879B0" w:rsidR="00D27AAA" w:rsidRPr="00A54151" w:rsidRDefault="00D27AAA" w:rsidP="008D0907">
      <w:pPr>
        <w:pStyle w:val="1odstavec"/>
        <w:numPr>
          <w:ilvl w:val="0"/>
          <w:numId w:val="75"/>
        </w:numPr>
      </w:pPr>
      <w:r w:rsidRPr="00A54151">
        <w:t xml:space="preserve"> Pravidlo dle čl. </w:t>
      </w:r>
      <w:r w:rsidR="00D84EF0" w:rsidRPr="00A54151">
        <w:t xml:space="preserve">II odst. 5.4 této Rámcové dohody </w:t>
      </w:r>
      <w:r w:rsidRPr="00A54151">
        <w:t xml:space="preserve">se neuplatní, pokud by způsobilo, že nějaký ze slotů zůstane neobsazen. V takovém případě může být </w:t>
      </w:r>
      <w:r w:rsidR="001C66B8" w:rsidRPr="00A54151">
        <w:t>Dodavatel</w:t>
      </w:r>
      <w:r w:rsidRPr="00A54151">
        <w:t xml:space="preserve"> vybrán do obsazení libovolného počtu slotů. </w:t>
      </w:r>
    </w:p>
    <w:p w14:paraId="40829028" w14:textId="2203CA4A" w:rsidR="004425CF" w:rsidRPr="00A54151" w:rsidRDefault="004425CF" w:rsidP="008D0907">
      <w:pPr>
        <w:pStyle w:val="1odstavec"/>
        <w:numPr>
          <w:ilvl w:val="0"/>
          <w:numId w:val="75"/>
        </w:numPr>
        <w:rPr>
          <w:color w:val="000000" w:themeColor="text1"/>
        </w:rPr>
      </w:pPr>
      <w:r>
        <w:t xml:space="preserve">V případě, že na základě konání </w:t>
      </w:r>
      <w:proofErr w:type="spellStart"/>
      <w:r>
        <w:t>Minitendru</w:t>
      </w:r>
      <w:proofErr w:type="spellEnd"/>
      <w:r>
        <w:t xml:space="preserve"> nedojde k obsazení všech slotů z důvodu neobsazení některých slotů v důsledku specifických požadovaných typů vozidel, je Zadavatel oprávněn doplnit neobsazené sloty či jejich část zbylými nejvýhodnějšími </w:t>
      </w:r>
      <w:r w:rsidRPr="00A54151">
        <w:rPr>
          <w:color w:val="000000" w:themeColor="text1"/>
        </w:rPr>
        <w:t>nabídkami bez ohledu na typ vozidel.</w:t>
      </w:r>
    </w:p>
    <w:p w14:paraId="13709C11" w14:textId="7D471B58" w:rsidR="00D27AAA" w:rsidRPr="00A54151" w:rsidRDefault="00D27AAA" w:rsidP="001F0D6C">
      <w:pPr>
        <w:pStyle w:val="1odstavec"/>
        <w:numPr>
          <w:ilvl w:val="0"/>
          <w:numId w:val="75"/>
        </w:numPr>
        <w:rPr>
          <w:color w:val="000000" w:themeColor="text1"/>
        </w:rPr>
      </w:pPr>
      <w:r w:rsidRPr="00A54151">
        <w:rPr>
          <w:color w:val="000000" w:themeColor="text1"/>
        </w:rPr>
        <w:t xml:space="preserve"> Objednatel je oprávněn zrušit </w:t>
      </w:r>
      <w:proofErr w:type="spellStart"/>
      <w:r w:rsidRPr="00A54151">
        <w:rPr>
          <w:color w:val="000000" w:themeColor="text1"/>
        </w:rPr>
        <w:t>Minitendr</w:t>
      </w:r>
      <w:proofErr w:type="spellEnd"/>
      <w:r w:rsidRPr="00A54151">
        <w:rPr>
          <w:color w:val="000000" w:themeColor="text1"/>
        </w:rPr>
        <w:t xml:space="preserve"> do doby uzavření dílčí smlouvy, a to i bez uvedení důvodu.</w:t>
      </w:r>
    </w:p>
    <w:p w14:paraId="2374D4B3" w14:textId="1D4CF007" w:rsidR="004A0D5B" w:rsidRPr="00A54151" w:rsidRDefault="0038779C" w:rsidP="00637260">
      <w:pPr>
        <w:pStyle w:val="1odstavec"/>
        <w:rPr>
          <w:color w:val="000000" w:themeColor="text1"/>
        </w:rPr>
      </w:pPr>
      <w:r w:rsidRPr="00A54151">
        <w:rPr>
          <w:color w:val="000000" w:themeColor="text1"/>
        </w:rPr>
        <w:t xml:space="preserve">Objednatel </w:t>
      </w:r>
      <w:r w:rsidR="004425CF" w:rsidRPr="00A54151">
        <w:rPr>
          <w:color w:val="000000" w:themeColor="text1"/>
        </w:rPr>
        <w:t xml:space="preserve">po vyhodnocení </w:t>
      </w:r>
      <w:proofErr w:type="spellStart"/>
      <w:r w:rsidR="004425CF" w:rsidRPr="00A54151">
        <w:rPr>
          <w:color w:val="000000" w:themeColor="text1"/>
        </w:rPr>
        <w:t>Minitendru</w:t>
      </w:r>
      <w:proofErr w:type="spellEnd"/>
      <w:r w:rsidR="004425CF" w:rsidRPr="00A54151">
        <w:rPr>
          <w:color w:val="000000" w:themeColor="text1"/>
        </w:rPr>
        <w:t xml:space="preserve"> zašle výzvu </w:t>
      </w:r>
      <w:r w:rsidRPr="00A54151">
        <w:rPr>
          <w:color w:val="000000" w:themeColor="text1"/>
        </w:rPr>
        <w:t>k poskytnutí plnění (dále jen „</w:t>
      </w:r>
      <w:r w:rsidRPr="00A54151">
        <w:rPr>
          <w:rStyle w:val="Kurzvatun"/>
          <w:color w:val="000000" w:themeColor="text1"/>
        </w:rPr>
        <w:t>objednávka</w:t>
      </w:r>
      <w:r w:rsidRPr="00A54151">
        <w:rPr>
          <w:color w:val="000000" w:themeColor="text1"/>
        </w:rPr>
        <w:t xml:space="preserve">“) </w:t>
      </w:r>
      <w:r w:rsidR="001C66B8" w:rsidRPr="00A54151">
        <w:rPr>
          <w:color w:val="000000" w:themeColor="text1"/>
        </w:rPr>
        <w:t>Dodavatel</w:t>
      </w:r>
      <w:r w:rsidR="004425CF" w:rsidRPr="00A54151">
        <w:rPr>
          <w:color w:val="000000" w:themeColor="text1"/>
        </w:rPr>
        <w:t xml:space="preserve">ům dle výsledků </w:t>
      </w:r>
      <w:proofErr w:type="spellStart"/>
      <w:r w:rsidR="004425CF" w:rsidRPr="00A54151">
        <w:rPr>
          <w:color w:val="000000" w:themeColor="text1"/>
        </w:rPr>
        <w:t>Minitendru</w:t>
      </w:r>
      <w:proofErr w:type="spellEnd"/>
      <w:r w:rsidRPr="00A54151">
        <w:rPr>
          <w:color w:val="000000" w:themeColor="text1"/>
        </w:rPr>
        <w:t xml:space="preserve">. Písemná forma objednávky je splněna, i pokud Objednatel zašle </w:t>
      </w:r>
      <w:r w:rsidR="001C66B8" w:rsidRPr="00A54151">
        <w:rPr>
          <w:color w:val="000000" w:themeColor="text1"/>
        </w:rPr>
        <w:t>Dodavatel</w:t>
      </w:r>
      <w:r w:rsidR="00002574" w:rsidRPr="00A54151">
        <w:rPr>
          <w:color w:val="000000" w:themeColor="text1"/>
        </w:rPr>
        <w:t>i</w:t>
      </w:r>
      <w:r w:rsidRPr="00A54151">
        <w:rPr>
          <w:color w:val="000000" w:themeColor="text1"/>
        </w:rPr>
        <w:t xml:space="preserve"> objednávku e-mailovou zprávou.</w:t>
      </w:r>
      <w:r w:rsidR="004A0D5B" w:rsidRPr="00A54151">
        <w:rPr>
          <w:color w:val="000000" w:themeColor="text1"/>
        </w:rPr>
        <w:t xml:space="preserve"> Smluvní strany určily </w:t>
      </w:r>
      <w:r w:rsidR="00A54151">
        <w:rPr>
          <w:color w:val="000000" w:themeColor="text1"/>
        </w:rPr>
        <w:t>k</w:t>
      </w:r>
      <w:r w:rsidR="004A0D5B" w:rsidRPr="00A54151">
        <w:rPr>
          <w:color w:val="000000" w:themeColor="text1"/>
        </w:rPr>
        <w:t xml:space="preserve">ontaktní emailové adresy pro zasílání veškerých písemností </w:t>
      </w:r>
      <w:r w:rsidR="001F0D6C" w:rsidRPr="00A54151">
        <w:rPr>
          <w:color w:val="000000" w:themeColor="text1"/>
        </w:rPr>
        <w:t xml:space="preserve">uvedené v Příloze č.5 </w:t>
      </w:r>
      <w:r w:rsidR="004A0D5B" w:rsidRPr="00A54151">
        <w:rPr>
          <w:color w:val="000000" w:themeColor="text1"/>
        </w:rPr>
        <w:t>Rámcové dohody</w:t>
      </w:r>
      <w:r w:rsidR="001F0D6C" w:rsidRPr="00A54151">
        <w:rPr>
          <w:color w:val="000000" w:themeColor="text1"/>
        </w:rPr>
        <w:t>.</w:t>
      </w:r>
    </w:p>
    <w:p w14:paraId="2374D4B6" w14:textId="7BB952D2" w:rsidR="0038779C" w:rsidRPr="002507FA" w:rsidRDefault="0038779C" w:rsidP="00637260">
      <w:pPr>
        <w:pStyle w:val="1odstavec"/>
      </w:pPr>
      <w:r w:rsidRPr="002507FA">
        <w:lastRenderedPageBreak/>
        <w:t>Objednávky Objednatele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35E6A72F" w:rsidR="0038779C" w:rsidRPr="002507FA" w:rsidRDefault="00E413C5" w:rsidP="00637260">
      <w:pPr>
        <w:pStyle w:val="aodst0"/>
      </w:pPr>
      <w:r w:rsidRPr="002507FA">
        <w:t xml:space="preserve">specifikaci </w:t>
      </w:r>
      <w:r w:rsidR="00B42A8B" w:rsidRPr="002507FA">
        <w:t>požadovan</w:t>
      </w:r>
      <w:r w:rsidR="00B42A8B">
        <w:t>ých</w:t>
      </w:r>
      <w:r w:rsidR="00B42A8B" w:rsidRPr="002507FA">
        <w:t xml:space="preserve"> </w:t>
      </w:r>
      <w:r w:rsidR="00B42A8B">
        <w:t>služeb</w:t>
      </w:r>
      <w:r w:rsidR="0038779C" w:rsidRPr="002507FA">
        <w:t>,</w:t>
      </w:r>
    </w:p>
    <w:p w14:paraId="2374D4BB" w14:textId="71BD7CB0" w:rsidR="00224684" w:rsidRPr="00A54151" w:rsidRDefault="00224684" w:rsidP="00637260">
      <w:pPr>
        <w:pStyle w:val="aodst0"/>
      </w:pPr>
      <w:r w:rsidRPr="002507FA">
        <w:t xml:space="preserve">kontaktní osobu </w:t>
      </w:r>
      <w:r w:rsidRPr="00A54151">
        <w:t>Objednatele,</w:t>
      </w:r>
    </w:p>
    <w:p w14:paraId="0D65627A" w14:textId="10D3DB99" w:rsidR="004425CF" w:rsidRPr="00A54151" w:rsidRDefault="004425CF" w:rsidP="00637260">
      <w:pPr>
        <w:pStyle w:val="aodst0"/>
      </w:pPr>
      <w:r w:rsidRPr="00A54151">
        <w:t xml:space="preserve">rozsah služeb odpovídající výsledkům </w:t>
      </w:r>
      <w:proofErr w:type="spellStart"/>
      <w:r w:rsidRPr="00A54151">
        <w:t>Minitendru</w:t>
      </w:r>
      <w:proofErr w:type="spellEnd"/>
    </w:p>
    <w:p w14:paraId="2374D4BC" w14:textId="5A06D5E6" w:rsidR="0038779C" w:rsidRPr="00A54151" w:rsidRDefault="0038779C" w:rsidP="00637260">
      <w:pPr>
        <w:pStyle w:val="aodst0"/>
      </w:pPr>
      <w:r w:rsidRPr="00A54151">
        <w:t>cenu za plnění</w:t>
      </w:r>
      <w:r w:rsidR="004425CF" w:rsidRPr="00A54151">
        <w:t xml:space="preserve"> zohledňující výsledky </w:t>
      </w:r>
      <w:proofErr w:type="spellStart"/>
      <w:r w:rsidR="004425CF" w:rsidRPr="00A54151">
        <w:t>Minitendru</w:t>
      </w:r>
      <w:proofErr w:type="spellEnd"/>
      <w:r w:rsidRPr="00A54151">
        <w:t xml:space="preserve"> </w:t>
      </w:r>
      <w:r w:rsidR="00200D13" w:rsidRPr="00A54151">
        <w:t>vzešlou</w:t>
      </w:r>
      <w:r w:rsidR="006B5068" w:rsidRPr="00A54151">
        <w:t xml:space="preserve"> </w:t>
      </w:r>
      <w:r w:rsidR="00200D13" w:rsidRPr="00A54151">
        <w:t xml:space="preserve">z </w:t>
      </w:r>
      <w:proofErr w:type="spellStart"/>
      <w:r w:rsidR="00200D13" w:rsidRPr="00A54151">
        <w:t>Minitendru</w:t>
      </w:r>
      <w:proofErr w:type="spellEnd"/>
      <w:r w:rsidRPr="00A54151">
        <w:t>,</w:t>
      </w:r>
    </w:p>
    <w:p w14:paraId="2374D4BD" w14:textId="6C2129D3" w:rsidR="007C1216" w:rsidRPr="00A54151" w:rsidRDefault="007C1216" w:rsidP="00637260">
      <w:pPr>
        <w:pStyle w:val="aodst0"/>
      </w:pPr>
      <w:r w:rsidRPr="00A54151">
        <w:t xml:space="preserve">požadovaný termín zahájení </w:t>
      </w:r>
      <w:r w:rsidR="00B42A8B" w:rsidRPr="00A54151">
        <w:t>služeb</w:t>
      </w:r>
      <w:r w:rsidRPr="00A54151">
        <w:t>,</w:t>
      </w:r>
    </w:p>
    <w:p w14:paraId="2374D4BE" w14:textId="0EA462A9" w:rsidR="0038779C" w:rsidRPr="00A54151" w:rsidRDefault="0038779C" w:rsidP="00637260">
      <w:pPr>
        <w:pStyle w:val="aodst0"/>
      </w:pPr>
      <w:r w:rsidRPr="00A54151">
        <w:t xml:space="preserve">požadovaný termín </w:t>
      </w:r>
      <w:r w:rsidR="00E413C5" w:rsidRPr="00A54151">
        <w:t xml:space="preserve">dokončení </w:t>
      </w:r>
      <w:r w:rsidR="00B42A8B" w:rsidRPr="00A54151">
        <w:t>služeb</w:t>
      </w:r>
      <w:r w:rsidRPr="00A54151">
        <w:t>,</w:t>
      </w:r>
    </w:p>
    <w:p w14:paraId="2374D4BF" w14:textId="536994CE" w:rsidR="00EA41F0" w:rsidRPr="00A54151" w:rsidRDefault="00EA41F0" w:rsidP="00637260">
      <w:pPr>
        <w:pStyle w:val="aodst0"/>
      </w:pPr>
      <w:r w:rsidRPr="00A54151">
        <w:t xml:space="preserve">místo realizace </w:t>
      </w:r>
      <w:r w:rsidR="00B42A8B" w:rsidRPr="00A54151">
        <w:t>služeb</w:t>
      </w:r>
      <w:r w:rsidRPr="00A54151">
        <w:t>,</w:t>
      </w:r>
    </w:p>
    <w:p w14:paraId="54A28F0B" w14:textId="428B3789" w:rsidR="00B42A8B" w:rsidRPr="00A54151" w:rsidRDefault="00B42A8B" w:rsidP="00637260">
      <w:pPr>
        <w:pStyle w:val="aodst0"/>
      </w:pPr>
      <w:r w:rsidRPr="00A54151">
        <w:t>typov</w:t>
      </w:r>
      <w:r w:rsidR="004425CF" w:rsidRPr="00A54151">
        <w:t>á</w:t>
      </w:r>
      <w:r w:rsidRPr="00A54151">
        <w:t xml:space="preserve"> označení vozid</w:t>
      </w:r>
      <w:r w:rsidR="004425CF" w:rsidRPr="00A54151">
        <w:t>el</w:t>
      </w:r>
      <w:r w:rsidRPr="00A54151">
        <w:t>, jimiž mají být služby provedeny</w:t>
      </w:r>
    </w:p>
    <w:p w14:paraId="2374D4C3" w14:textId="27A16FC7" w:rsidR="00E413C5" w:rsidRPr="00A54151" w:rsidRDefault="00E413C5" w:rsidP="00637260">
      <w:pPr>
        <w:pStyle w:val="1odstavec"/>
      </w:pPr>
      <w:r w:rsidRPr="00A54151">
        <w:t xml:space="preserve">V případě pochybností či nejasností ohledně údajů uvedených v objednávce je </w:t>
      </w:r>
      <w:r w:rsidR="001C66B8" w:rsidRPr="00A54151">
        <w:t>Dodavatel</w:t>
      </w:r>
      <w:r w:rsidRPr="00A54151">
        <w:t xml:space="preserve"> </w:t>
      </w:r>
      <w:r w:rsidR="00754A3C" w:rsidRPr="00A54151">
        <w:t>povinen</w:t>
      </w:r>
      <w:r w:rsidRPr="00A54151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1C66B8" w:rsidRPr="00A54151">
        <w:t>Dodavatel</w:t>
      </w:r>
      <w:r w:rsidRPr="00A54151">
        <w:t xml:space="preserve">i. Zasláním upravené objednávky </w:t>
      </w:r>
      <w:r w:rsidR="001C66B8" w:rsidRPr="00A54151">
        <w:t>Dodavatel</w:t>
      </w:r>
      <w:r w:rsidRPr="00A54151">
        <w:t xml:space="preserve">i je původní objednávka bez dalšího stornována a nemůže být již akceptována </w:t>
      </w:r>
      <w:r w:rsidR="001C66B8" w:rsidRPr="00A54151">
        <w:t>Dodavatel</w:t>
      </w:r>
      <w:r w:rsidRPr="00A54151">
        <w:t>em.</w:t>
      </w:r>
    </w:p>
    <w:p w14:paraId="2374D4C4" w14:textId="4C39A17B" w:rsidR="00D85996" w:rsidRPr="00A54151" w:rsidRDefault="001C66B8" w:rsidP="00637260">
      <w:pPr>
        <w:pStyle w:val="1odstavec"/>
      </w:pPr>
      <w:r w:rsidRPr="00A54151">
        <w:t>Dodavatel</w:t>
      </w:r>
      <w:r w:rsidR="00E413C5" w:rsidRPr="00A54151">
        <w:t xml:space="preserve"> je povinen na objednávku Objednatele reagovat písemně na emailovou adresu Objednatele </w:t>
      </w:r>
      <w:r w:rsidR="004A0D5B" w:rsidRPr="00A54151">
        <w:t xml:space="preserve">uvedenou v </w:t>
      </w:r>
      <w:r w:rsidR="00D84EF0" w:rsidRPr="00A54151">
        <w:t>tomto</w:t>
      </w:r>
      <w:r w:rsidR="004A0D5B" w:rsidRPr="00A54151">
        <w:t xml:space="preserve"> článku</w:t>
      </w:r>
      <w:r w:rsidR="00E413C5" w:rsidRPr="00A54151">
        <w:t xml:space="preserve"> nejpozději do </w:t>
      </w:r>
      <w:r w:rsidR="00562B90" w:rsidRPr="00A54151">
        <w:t>…</w:t>
      </w:r>
      <w:r w:rsidR="00D84EF0" w:rsidRPr="00A54151">
        <w:rPr>
          <w:b/>
          <w:bCs/>
          <w:color w:val="000000" w:themeColor="text1"/>
        </w:rPr>
        <w:t>2</w:t>
      </w:r>
      <w:r w:rsidR="00562B90" w:rsidRPr="00A54151">
        <w:t>…</w:t>
      </w:r>
      <w:r w:rsidR="002507FA" w:rsidRPr="00A54151">
        <w:t>…</w:t>
      </w:r>
      <w:r w:rsidR="00562B90" w:rsidRPr="00A54151">
        <w:t xml:space="preserve"> </w:t>
      </w:r>
      <w:r w:rsidR="00E413C5" w:rsidRPr="00A54151">
        <w:t>pracovních dní od jejího doručení</w:t>
      </w:r>
      <w:r w:rsidR="00562B90" w:rsidRPr="00A54151">
        <w:t xml:space="preserve"> anebo ve lhůtě uvedené Objednatelem v objednávce</w:t>
      </w:r>
      <w:r w:rsidR="00E413C5" w:rsidRPr="00A54151">
        <w:t xml:space="preserve">. Písemnou akceptací objednávky ze strany </w:t>
      </w:r>
      <w:r w:rsidRPr="00A54151">
        <w:t>Dodavatel</w:t>
      </w:r>
      <w:r w:rsidR="00E413C5" w:rsidRPr="00A54151">
        <w:t xml:space="preserve">e je uzavřena mezi </w:t>
      </w:r>
      <w:r w:rsidRPr="00A54151">
        <w:t>Dodavatel</w:t>
      </w:r>
      <w:r w:rsidR="00E413C5" w:rsidRPr="00A54151">
        <w:t xml:space="preserve">em a Objednatelem dílčí smlouva na plnění dílčí veřejné zakázky, která se sestává z objednávky Objednatele a její akceptace </w:t>
      </w:r>
      <w:r w:rsidRPr="00A54151">
        <w:t>Dodavatel</w:t>
      </w:r>
      <w:r w:rsidR="00E413C5" w:rsidRPr="00A54151">
        <w:t xml:space="preserve">em, jejíž obsah je dále tvořen dalšími ustanoveními této </w:t>
      </w:r>
      <w:r w:rsidR="00AD2EC8" w:rsidRPr="00A54151">
        <w:t xml:space="preserve">Rámcové </w:t>
      </w:r>
      <w:r w:rsidR="00E413C5" w:rsidRPr="00A54151">
        <w:t>dohody a jejích příloh.</w:t>
      </w:r>
    </w:p>
    <w:p w14:paraId="2374D4C5" w14:textId="56F575D8" w:rsidR="00E413C5" w:rsidRPr="00A54151" w:rsidRDefault="00D84EF0" w:rsidP="00637260">
      <w:pPr>
        <w:pStyle w:val="1odstavec"/>
      </w:pPr>
      <w:r w:rsidRPr="00A54151">
        <w:t xml:space="preserve">V případě, že vybraný </w:t>
      </w:r>
      <w:r w:rsidR="001C66B8" w:rsidRPr="00A54151">
        <w:t>Dodavatel</w:t>
      </w:r>
      <w:r w:rsidRPr="00A54151">
        <w:t xml:space="preserve"> zmeškal lhůtu stanovenou v čl. II odst. 5 této Rámcové dohody, je Zadavatel oprávněn uzavřít dílčí smlouvu s osobou, jež se pro daný slot umístila jako další v pořadí</w:t>
      </w:r>
      <w:r w:rsidR="00D85996" w:rsidRPr="00A54151">
        <w:t>.</w:t>
      </w:r>
      <w:r w:rsidRPr="00A54151">
        <w:t xml:space="preserve"> Pro výběr této osoby využije všechny pravidla provedená pro hodnocení uvedená v čl. II odst. 5 této Rámcové dohody.</w:t>
      </w:r>
      <w:r w:rsidR="00E413C5" w:rsidRPr="00A54151">
        <w:t xml:space="preserve"> </w:t>
      </w:r>
    </w:p>
    <w:p w14:paraId="2374D4C6" w14:textId="77777777" w:rsidR="00CC5257" w:rsidRPr="00A54151" w:rsidRDefault="002507FA" w:rsidP="00637260">
      <w:pPr>
        <w:pStyle w:val="Inadpis"/>
      </w:pPr>
      <w:r w:rsidRPr="00A54151">
        <w:t>DOBA, MÍSTO, ZPŮSOB A LHŮTY PLNĚNÍ</w:t>
      </w:r>
    </w:p>
    <w:p w14:paraId="2374D4C7" w14:textId="55297457" w:rsidR="003276C2" w:rsidRPr="00A54151" w:rsidRDefault="003276C2" w:rsidP="00637260">
      <w:pPr>
        <w:pStyle w:val="1odstavec"/>
        <w:numPr>
          <w:ilvl w:val="1"/>
          <w:numId w:val="61"/>
        </w:numPr>
        <w:rPr>
          <w:color w:val="000000" w:themeColor="text1"/>
        </w:rPr>
      </w:pPr>
      <w:r w:rsidRPr="00A54151">
        <w:rPr>
          <w:rFonts w:eastAsiaTheme="majorEastAsia"/>
          <w:bCs/>
        </w:rPr>
        <w:t xml:space="preserve">Tato </w:t>
      </w:r>
      <w:r w:rsidR="00AD2EC8" w:rsidRPr="00A54151">
        <w:rPr>
          <w:rFonts w:eastAsiaTheme="majorEastAsia"/>
          <w:bCs/>
        </w:rPr>
        <w:t xml:space="preserve">Rámcová </w:t>
      </w:r>
      <w:r w:rsidRPr="00A54151">
        <w:rPr>
          <w:rFonts w:eastAsiaTheme="majorEastAsia"/>
          <w:bCs/>
        </w:rPr>
        <w:t xml:space="preserve">dohoda je uzavírána na </w:t>
      </w:r>
      <w:r w:rsidR="007E084F" w:rsidRPr="00A54151">
        <w:rPr>
          <w:rFonts w:eastAsiaTheme="majorEastAsia"/>
          <w:bCs/>
        </w:rPr>
        <w:t xml:space="preserve">dobu </w:t>
      </w:r>
      <w:r w:rsidRPr="00A54151">
        <w:rPr>
          <w:rFonts w:eastAsiaTheme="majorEastAsia"/>
          <w:bCs/>
        </w:rPr>
        <w:t>…</w:t>
      </w:r>
      <w:r w:rsidR="004A4936" w:rsidRPr="00A54151">
        <w:rPr>
          <w:rFonts w:eastAsiaTheme="majorEastAsia"/>
          <w:b/>
          <w:color w:val="000000" w:themeColor="text1"/>
        </w:rPr>
        <w:t>18</w:t>
      </w:r>
      <w:r w:rsidRPr="00A54151">
        <w:rPr>
          <w:rFonts w:eastAsiaTheme="majorEastAsia"/>
          <w:bCs/>
        </w:rPr>
        <w:t xml:space="preserve">……… </w:t>
      </w:r>
      <w:r w:rsidR="007E084F" w:rsidRPr="00A54151">
        <w:rPr>
          <w:rFonts w:eastAsiaTheme="majorEastAsia"/>
          <w:bCs/>
        </w:rPr>
        <w:t xml:space="preserve">měsíců </w:t>
      </w:r>
      <w:r w:rsidRPr="00A54151">
        <w:rPr>
          <w:rFonts w:eastAsiaTheme="majorEastAsia"/>
          <w:bCs/>
        </w:rPr>
        <w:t xml:space="preserve">od </w:t>
      </w:r>
      <w:r w:rsidR="007E084F" w:rsidRPr="00A54151">
        <w:rPr>
          <w:rFonts w:eastAsiaTheme="majorEastAsia"/>
          <w:bCs/>
        </w:rPr>
        <w:t xml:space="preserve">nabytí </w:t>
      </w:r>
      <w:r w:rsidRPr="00A54151">
        <w:rPr>
          <w:rFonts w:eastAsiaTheme="majorEastAsia"/>
          <w:bCs/>
        </w:rPr>
        <w:t xml:space="preserve">její </w:t>
      </w:r>
      <w:r w:rsidR="007E084F" w:rsidRPr="00A54151">
        <w:rPr>
          <w:rFonts w:eastAsiaTheme="majorEastAsia"/>
          <w:bCs/>
        </w:rPr>
        <w:t xml:space="preserve">účinnosti, </w:t>
      </w:r>
      <w:r w:rsidR="007E084F" w:rsidRPr="00A54151">
        <w:t xml:space="preserve">anebo do doby uzavření dílčí smlouvy, na základě které dojde k objednání </w:t>
      </w:r>
      <w:r w:rsidR="00BD2B95" w:rsidRPr="00A54151">
        <w:t>díla</w:t>
      </w:r>
      <w:r w:rsidR="007E084F" w:rsidRPr="00A54151">
        <w:t xml:space="preserve"> dle této </w:t>
      </w:r>
      <w:r w:rsidR="00AD2EC8" w:rsidRPr="00A54151">
        <w:t xml:space="preserve">Rámcové </w:t>
      </w:r>
      <w:r w:rsidR="007E084F" w:rsidRPr="00A54151">
        <w:t xml:space="preserve">dohody (v součtu všech dílčích smluv) v částce převyšující </w:t>
      </w:r>
      <w:r w:rsidR="00F561F8" w:rsidRPr="00A54151">
        <w:rPr>
          <w:color w:val="000000" w:themeColor="text1"/>
        </w:rPr>
        <w:t>9</w:t>
      </w:r>
      <w:r w:rsidR="004A4936" w:rsidRPr="00A54151">
        <w:rPr>
          <w:color w:val="000000" w:themeColor="text1"/>
        </w:rPr>
        <w:t>.</w:t>
      </w:r>
      <w:r w:rsidR="00F561F8" w:rsidRPr="00A54151">
        <w:rPr>
          <w:color w:val="000000" w:themeColor="text1"/>
        </w:rPr>
        <w:t>6</w:t>
      </w:r>
      <w:r w:rsidR="004A4936" w:rsidRPr="00A54151">
        <w:rPr>
          <w:color w:val="000000" w:themeColor="text1"/>
        </w:rPr>
        <w:t>00.000</w:t>
      </w:r>
      <w:r w:rsidR="007E084F" w:rsidRPr="00A54151">
        <w:rPr>
          <w:color w:val="000000" w:themeColor="text1"/>
        </w:rPr>
        <w:t>,- Kč</w:t>
      </w:r>
      <w:r w:rsidR="007E084F" w:rsidRPr="00A54151">
        <w:rPr>
          <w:b/>
          <w:color w:val="000000" w:themeColor="text1"/>
        </w:rPr>
        <w:t xml:space="preserve"> </w:t>
      </w:r>
      <w:r w:rsidR="007E084F" w:rsidRPr="00A54151">
        <w:rPr>
          <w:color w:val="000000" w:themeColor="text1"/>
        </w:rPr>
        <w:t xml:space="preserve">bez DPH. V případě, že dojde k ukončení účinnosti této </w:t>
      </w:r>
      <w:r w:rsidR="00AD2EC8" w:rsidRPr="00A54151">
        <w:rPr>
          <w:color w:val="000000" w:themeColor="text1"/>
        </w:rPr>
        <w:t xml:space="preserve">Rámcové </w:t>
      </w:r>
      <w:r w:rsidR="007E084F" w:rsidRPr="00A54151">
        <w:rPr>
          <w:color w:val="000000" w:themeColor="text1"/>
        </w:rPr>
        <w:t xml:space="preserve">dohody dle předchozí věty, nemá toto ukončení vliv na účinnost dílčích smluv, které byly na základě této </w:t>
      </w:r>
      <w:r w:rsidR="00AD2EC8" w:rsidRPr="00A54151">
        <w:rPr>
          <w:color w:val="000000" w:themeColor="text1"/>
        </w:rPr>
        <w:t xml:space="preserve">Rámcové </w:t>
      </w:r>
      <w:r w:rsidR="007E084F" w:rsidRPr="00A54151">
        <w:rPr>
          <w:color w:val="000000" w:themeColor="text1"/>
        </w:rPr>
        <w:t xml:space="preserve">dohody uzavřeny. </w:t>
      </w:r>
      <w:r w:rsidR="00562B90" w:rsidRPr="00A54151">
        <w:rPr>
          <w:color w:val="000000" w:themeColor="text1"/>
        </w:rPr>
        <w:t xml:space="preserve">Objednatel </w:t>
      </w:r>
      <w:r w:rsidR="007E084F" w:rsidRPr="00A54151">
        <w:rPr>
          <w:color w:val="000000" w:themeColor="text1"/>
        </w:rPr>
        <w:t xml:space="preserve">není oprávněn na základě této </w:t>
      </w:r>
      <w:r w:rsidR="00AD2EC8" w:rsidRPr="00A54151">
        <w:rPr>
          <w:color w:val="000000" w:themeColor="text1"/>
        </w:rPr>
        <w:t xml:space="preserve">Rámcové </w:t>
      </w:r>
      <w:r w:rsidR="007E084F" w:rsidRPr="00A54151">
        <w:rPr>
          <w:color w:val="000000" w:themeColor="text1"/>
        </w:rPr>
        <w:t xml:space="preserve">dohody učinit objednávky (v součtu všech objednávek) přesahující částku </w:t>
      </w:r>
      <w:r w:rsidR="00F561F8" w:rsidRPr="00A54151">
        <w:rPr>
          <w:color w:val="000000" w:themeColor="text1"/>
        </w:rPr>
        <w:t>9</w:t>
      </w:r>
      <w:r w:rsidR="005C4D37" w:rsidRPr="00A54151">
        <w:rPr>
          <w:color w:val="000000" w:themeColor="text1"/>
        </w:rPr>
        <w:t>.</w:t>
      </w:r>
      <w:r w:rsidR="00F561F8" w:rsidRPr="00A54151">
        <w:rPr>
          <w:color w:val="000000" w:themeColor="text1"/>
        </w:rPr>
        <w:t>6</w:t>
      </w:r>
      <w:r w:rsidR="005C4D37" w:rsidRPr="00A54151">
        <w:rPr>
          <w:color w:val="000000" w:themeColor="text1"/>
        </w:rPr>
        <w:t>00.000</w:t>
      </w:r>
      <w:r w:rsidR="007E084F" w:rsidRPr="00A54151">
        <w:rPr>
          <w:color w:val="000000" w:themeColor="text1"/>
        </w:rPr>
        <w:t>,- Kč</w:t>
      </w:r>
      <w:r w:rsidR="007E084F" w:rsidRPr="00A54151">
        <w:rPr>
          <w:b/>
          <w:color w:val="000000" w:themeColor="text1"/>
        </w:rPr>
        <w:t xml:space="preserve"> </w:t>
      </w:r>
      <w:r w:rsidR="007E084F" w:rsidRPr="00A54151">
        <w:rPr>
          <w:color w:val="000000" w:themeColor="text1"/>
        </w:rPr>
        <w:t>bez DPH</w:t>
      </w:r>
      <w:r w:rsidRPr="00A54151">
        <w:rPr>
          <w:rFonts w:eastAsiaTheme="majorEastAsia"/>
          <w:bCs/>
          <w:color w:val="000000" w:themeColor="text1"/>
        </w:rPr>
        <w:t>.</w:t>
      </w:r>
    </w:p>
    <w:p w14:paraId="2374D4CB" w14:textId="1A50B3FF" w:rsidR="00BD7195" w:rsidRPr="00A54151" w:rsidRDefault="009C5F7B" w:rsidP="003D1520">
      <w:pPr>
        <w:pStyle w:val="1odstavec"/>
        <w:rPr>
          <w:strike/>
        </w:rPr>
      </w:pPr>
      <w:r w:rsidRPr="00A54151">
        <w:t>Míst</w:t>
      </w:r>
      <w:r w:rsidR="0085363C" w:rsidRPr="00A54151">
        <w:t>o</w:t>
      </w:r>
      <w:r w:rsidRPr="00A54151">
        <w:t xml:space="preserve"> plnění </w:t>
      </w:r>
      <w:r w:rsidR="00EA41F0" w:rsidRPr="00A54151">
        <w:t>dílčích smluv</w:t>
      </w:r>
      <w:r w:rsidRPr="00A54151">
        <w:t xml:space="preserve"> je </w:t>
      </w:r>
      <w:r w:rsidR="00EA41F0" w:rsidRPr="00A54151">
        <w:t xml:space="preserve">zpravidla uvedeno v dílčí smlouvě. </w:t>
      </w:r>
      <w:r w:rsidR="00F93851" w:rsidRPr="00A54151">
        <w:t xml:space="preserve">Dopravu do a </w:t>
      </w:r>
      <w:r w:rsidR="002C4982" w:rsidRPr="00A54151">
        <w:t xml:space="preserve">z místa plnění zajišťuje </w:t>
      </w:r>
      <w:r w:rsidR="001C66B8" w:rsidRPr="00A54151">
        <w:t>Dodavatel</w:t>
      </w:r>
      <w:r w:rsidR="002C4982" w:rsidRPr="00A54151">
        <w:t>.</w:t>
      </w:r>
      <w:r w:rsidR="00CC5257" w:rsidRPr="00A54151">
        <w:rPr>
          <w:strike/>
        </w:rPr>
        <w:t xml:space="preserve"> </w:t>
      </w:r>
    </w:p>
    <w:p w14:paraId="2374D4CC" w14:textId="53489F26" w:rsidR="00CC5257" w:rsidRPr="00A54151" w:rsidRDefault="002507FA" w:rsidP="00637260">
      <w:pPr>
        <w:pStyle w:val="Inadpis"/>
      </w:pPr>
      <w:r w:rsidRPr="00A54151">
        <w:t xml:space="preserve">CENA </w:t>
      </w:r>
      <w:r w:rsidR="00B17660" w:rsidRPr="00A54151">
        <w:t xml:space="preserve">služeb </w:t>
      </w:r>
      <w:r w:rsidRPr="00A54151">
        <w:t>A PLATEBNÍ PODMÍNKY</w:t>
      </w:r>
    </w:p>
    <w:p w14:paraId="2374D4CD" w14:textId="326100C7" w:rsidR="00DC4AD5" w:rsidRPr="00A54151" w:rsidRDefault="00224684" w:rsidP="00637260">
      <w:pPr>
        <w:pStyle w:val="1odstavec"/>
        <w:numPr>
          <w:ilvl w:val="1"/>
          <w:numId w:val="62"/>
        </w:numPr>
      </w:pPr>
      <w:r w:rsidRPr="00A54151">
        <w:t xml:space="preserve">Cena za plnění dílčí smlouvy je </w:t>
      </w:r>
      <w:r w:rsidR="00B42A8B" w:rsidRPr="00A54151">
        <w:t xml:space="preserve">vždy </w:t>
      </w:r>
      <w:r w:rsidRPr="00A54151">
        <w:t>uvedena v dílčí smlouvě.</w:t>
      </w:r>
      <w:r w:rsidR="00276548" w:rsidRPr="00A54151">
        <w:t xml:space="preserve"> </w:t>
      </w:r>
      <w:r w:rsidR="00B42A8B" w:rsidRPr="00A54151">
        <w:t xml:space="preserve">Cena odpovídá ceně, kterou </w:t>
      </w:r>
      <w:r w:rsidR="001C66B8" w:rsidRPr="00A54151">
        <w:t>Dodavatel</w:t>
      </w:r>
      <w:r w:rsidR="00B42A8B" w:rsidRPr="00A54151">
        <w:t xml:space="preserve"> nabídl v rámci </w:t>
      </w:r>
      <w:proofErr w:type="spellStart"/>
      <w:r w:rsidR="00B42A8B" w:rsidRPr="00A54151">
        <w:t>Minitendru</w:t>
      </w:r>
      <w:proofErr w:type="spellEnd"/>
      <w:r w:rsidR="00B42A8B" w:rsidRPr="00A54151">
        <w:t>.</w:t>
      </w:r>
    </w:p>
    <w:p w14:paraId="2374D4D0" w14:textId="2515FA68" w:rsidR="00EF7E80" w:rsidRPr="00A54151" w:rsidRDefault="00FA2398" w:rsidP="00CB3D98">
      <w:pPr>
        <w:pStyle w:val="1odstavec"/>
      </w:pPr>
      <w:r w:rsidRPr="00A54151">
        <w:lastRenderedPageBreak/>
        <w:t xml:space="preserve">Faktura musí mít náležitosti daňového dokladu, její přílohou musí být stejnopis schváleného </w:t>
      </w:r>
      <w:r w:rsidR="00276548" w:rsidRPr="00A54151">
        <w:t>Předávacího protokolu</w:t>
      </w:r>
      <w:r w:rsidRPr="00A54151">
        <w:t xml:space="preserve"> s potvrzením převzetí plnění bez jakýchkoliv výhrad/vad </w:t>
      </w:r>
      <w:r w:rsidR="00986E6F" w:rsidRPr="00A54151">
        <w:t>Obj</w:t>
      </w:r>
      <w:r w:rsidRPr="00A54151">
        <w:t>ednatelem</w:t>
      </w:r>
      <w:r w:rsidR="002C46D1" w:rsidRPr="00A54151">
        <w:t>. V záhlaví faktury je nutno taktéž uvést číslo objednávky</w:t>
      </w:r>
      <w:r w:rsidR="00276548" w:rsidRPr="00A54151">
        <w:t xml:space="preserve"> a této </w:t>
      </w:r>
      <w:r w:rsidR="00322F6C" w:rsidRPr="00A54151">
        <w:t xml:space="preserve">Rámcové </w:t>
      </w:r>
      <w:r w:rsidR="00276548" w:rsidRPr="00A54151">
        <w:t>dohody</w:t>
      </w:r>
      <w:r w:rsidR="002C46D1" w:rsidRPr="00A54151">
        <w:t>.</w:t>
      </w:r>
    </w:p>
    <w:p w14:paraId="2374D4D1" w14:textId="77777777" w:rsidR="008B4D9D" w:rsidRPr="00A54151" w:rsidRDefault="008B4D9D" w:rsidP="00637260">
      <w:pPr>
        <w:pStyle w:val="1odstavec"/>
      </w:pPr>
      <w:r w:rsidRPr="00A54151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59C4657F" w:rsidR="00CC5257" w:rsidRPr="00A54151" w:rsidRDefault="00611B29" w:rsidP="00611B29">
      <w:pPr>
        <w:pStyle w:val="1odstavec"/>
      </w:pPr>
      <w:r w:rsidRPr="00A54151">
        <w:t>Vzhledem ke skutečnosti, že předmět plnění je spolufinancován z fondů SFDI,</w:t>
      </w:r>
      <w:r w:rsidRPr="00A54151">
        <w:rPr>
          <w:b/>
          <w:bCs/>
        </w:rPr>
        <w:t xml:space="preserve"> splatnost faktur činí 60 dní</w:t>
      </w:r>
      <w:r w:rsidRPr="00A54151">
        <w:t xml:space="preserve"> ode dne jejího doručení Objednateli. </w:t>
      </w:r>
      <w:r w:rsidR="00CC5257" w:rsidRPr="00A54151">
        <w:t xml:space="preserve">V případě, že faktura nebude mít odpovídající náležitosti, je </w:t>
      </w:r>
      <w:r w:rsidR="00986E6F" w:rsidRPr="00A54151">
        <w:t>Obj</w:t>
      </w:r>
      <w:r w:rsidR="00860ADA" w:rsidRPr="00A54151">
        <w:t>ednatel</w:t>
      </w:r>
      <w:r w:rsidR="00CB6B7E" w:rsidRPr="00A54151">
        <w:t xml:space="preserve"> oprávněn ve </w:t>
      </w:r>
      <w:r w:rsidR="00CC5257" w:rsidRPr="00A54151">
        <w:t xml:space="preserve">lhůtě splatnosti ji vrátit </w:t>
      </w:r>
      <w:r w:rsidR="001C66B8" w:rsidRPr="00A54151">
        <w:t>Dodavatel</w:t>
      </w:r>
      <w:r w:rsidR="001937F5" w:rsidRPr="00A54151">
        <w:t>i</w:t>
      </w:r>
      <w:r w:rsidR="00CC5257" w:rsidRPr="00A54151">
        <w:t xml:space="preserve"> s vytknutím n</w:t>
      </w:r>
      <w:r w:rsidR="002C4F9C" w:rsidRPr="00A54151">
        <w:t>edostatků, aniž by se dostal do </w:t>
      </w:r>
      <w:r w:rsidR="0046631B" w:rsidRPr="00A54151">
        <w:t>prodlení se </w:t>
      </w:r>
      <w:r w:rsidR="00CC5257" w:rsidRPr="00A54151">
        <w:t>splatností. Lhůta splatnosti počíná běžet znovu o</w:t>
      </w:r>
      <w:r w:rsidR="0046631B" w:rsidRPr="00A54151">
        <w:t>d okamžiku doručení opravené či </w:t>
      </w:r>
      <w:r w:rsidR="00CC5257" w:rsidRPr="00A54151">
        <w:t xml:space="preserve">doplněné faktury </w:t>
      </w:r>
      <w:r w:rsidR="00986E6F" w:rsidRPr="00A54151">
        <w:t>Obj</w:t>
      </w:r>
      <w:r w:rsidR="00860ADA" w:rsidRPr="00A54151">
        <w:t>ednateli</w:t>
      </w:r>
      <w:r w:rsidR="00CC5257" w:rsidRPr="00A54151">
        <w:t xml:space="preserve">. </w:t>
      </w:r>
    </w:p>
    <w:p w14:paraId="2374D4D3" w14:textId="77777777" w:rsidR="00CC5257" w:rsidRPr="00A54151" w:rsidRDefault="002507FA" w:rsidP="00637260">
      <w:pPr>
        <w:pStyle w:val="Inadpis"/>
      </w:pPr>
      <w:r w:rsidRPr="00A54151">
        <w:t>ODPOVĚDNOST ZA VADY, JAKOST, ZÁRUKA, ODPOVĚDNOST ZA ŠKODU</w:t>
      </w:r>
    </w:p>
    <w:p w14:paraId="2374D4D4" w14:textId="5E7691C6" w:rsidR="000A2855" w:rsidRPr="00A54151" w:rsidRDefault="001C66B8" w:rsidP="00637260">
      <w:pPr>
        <w:pStyle w:val="1odstavec"/>
        <w:numPr>
          <w:ilvl w:val="1"/>
          <w:numId w:val="63"/>
        </w:numPr>
      </w:pPr>
      <w:r w:rsidRPr="00A54151">
        <w:t>Dodavatel</w:t>
      </w:r>
      <w:r w:rsidR="000A2855" w:rsidRPr="00A54151">
        <w:t xml:space="preserve"> je povinen realizovat vešker</w:t>
      </w:r>
      <w:r w:rsidR="00775184" w:rsidRPr="00A54151">
        <w:t>á</w:t>
      </w:r>
      <w:r w:rsidR="000A2855" w:rsidRPr="00A54151">
        <w:t xml:space="preserve"> plnění </w:t>
      </w:r>
      <w:r w:rsidR="00775184" w:rsidRPr="00A54151">
        <w:t xml:space="preserve">dílčích smluv uzavřených na základě této </w:t>
      </w:r>
      <w:r w:rsidR="00322F6C" w:rsidRPr="00A54151">
        <w:t xml:space="preserve">Rámcové </w:t>
      </w:r>
      <w:r w:rsidR="00775184" w:rsidRPr="00A54151">
        <w:t xml:space="preserve">dohody </w:t>
      </w:r>
      <w:r w:rsidR="000A2855" w:rsidRPr="00A54151">
        <w:t>na svůj náklad a na své nebezpečí.</w:t>
      </w:r>
    </w:p>
    <w:p w14:paraId="2374D4D6" w14:textId="77777777" w:rsidR="000A2855" w:rsidRPr="00A54151" w:rsidRDefault="000A2855" w:rsidP="00637260">
      <w:pPr>
        <w:pStyle w:val="1odstavec"/>
      </w:pPr>
      <w:r w:rsidRPr="00A54151">
        <w:t xml:space="preserve">Odpovědnost za vady, kvalitu, jakost a nároky z ní vyplývající se řídí </w:t>
      </w:r>
      <w:r w:rsidR="005D6921" w:rsidRPr="00A54151">
        <w:t xml:space="preserve">příslušnými ustanoveními </w:t>
      </w:r>
      <w:r w:rsidR="00322F6C" w:rsidRPr="00A54151">
        <w:t xml:space="preserve">Obchodních </w:t>
      </w:r>
      <w:r w:rsidR="00DE282C" w:rsidRPr="00A54151">
        <w:t xml:space="preserve">podmínek a </w:t>
      </w:r>
      <w:r w:rsidR="00322F6C" w:rsidRPr="00A54151">
        <w:t xml:space="preserve">Občanského </w:t>
      </w:r>
      <w:r w:rsidR="005D6921" w:rsidRPr="00A54151">
        <w:t>zákoníku.</w:t>
      </w:r>
    </w:p>
    <w:p w14:paraId="2374D4D7" w14:textId="3E997006" w:rsidR="000A2855" w:rsidRPr="00A54151" w:rsidRDefault="000A2855" w:rsidP="00637260">
      <w:pPr>
        <w:pStyle w:val="1odstavec"/>
      </w:pPr>
      <w:r w:rsidRPr="00A54151">
        <w:t>V případě, že poskytnuté plnění nebude uskutečněno v souladu s</w:t>
      </w:r>
      <w:r w:rsidR="00DE282C" w:rsidRPr="00A54151">
        <w:t> dílčí smlouvou</w:t>
      </w:r>
      <w:r w:rsidRPr="00A54151">
        <w:t>, je </w:t>
      </w:r>
      <w:r w:rsidR="00986E6F" w:rsidRPr="00A54151">
        <w:t>Obj</w:t>
      </w:r>
      <w:r w:rsidRPr="00A54151">
        <w:t xml:space="preserve">ednatel oprávněn požádat o zjednání nápravy na náklady </w:t>
      </w:r>
      <w:r w:rsidR="001C66B8" w:rsidRPr="00A54151">
        <w:t>Dodavatel</w:t>
      </w:r>
      <w:r w:rsidR="001937F5" w:rsidRPr="00A54151">
        <w:t>e</w:t>
      </w:r>
      <w:r w:rsidRPr="00A54151">
        <w:t xml:space="preserve">. Platba za </w:t>
      </w:r>
      <w:r w:rsidR="00B17660" w:rsidRPr="00A54151">
        <w:t>provedení Služeb</w:t>
      </w:r>
      <w:r w:rsidR="00322F6C" w:rsidRPr="00A54151">
        <w:t xml:space="preserve"> </w:t>
      </w:r>
      <w:r w:rsidRPr="00A54151">
        <w:t>bude uskutečněna až po odstranění vad.</w:t>
      </w:r>
    </w:p>
    <w:p w14:paraId="2374D4D8" w14:textId="7550FD08" w:rsidR="00CD0FED" w:rsidRPr="00A54151" w:rsidRDefault="00CD0FED" w:rsidP="00637260">
      <w:pPr>
        <w:pStyle w:val="1odstavec"/>
      </w:pPr>
      <w:r w:rsidRPr="00A54151">
        <w:t xml:space="preserve">Objednatel požaduje, aby byl </w:t>
      </w:r>
      <w:r w:rsidR="001C66B8" w:rsidRPr="00A54151">
        <w:t>Dodavatel</w:t>
      </w:r>
      <w:r w:rsidRPr="00A54151">
        <w:t xml:space="preserve"> vždy při provádění </w:t>
      </w:r>
      <w:r w:rsidR="00D84EF0" w:rsidRPr="00A54151">
        <w:t xml:space="preserve">Služeb </w:t>
      </w:r>
      <w:r w:rsidRPr="00A54151">
        <w:t>pojištěn následovně:</w:t>
      </w:r>
    </w:p>
    <w:p w14:paraId="2374D4D9" w14:textId="18342072" w:rsidR="00CD0FED" w:rsidRPr="00A54151" w:rsidRDefault="00CD0FED" w:rsidP="00735314">
      <w:pPr>
        <w:pStyle w:val="aodst0"/>
        <w:numPr>
          <w:ilvl w:val="0"/>
          <w:numId w:val="0"/>
        </w:numPr>
        <w:ind w:left="1134"/>
        <w:rPr>
          <w:strike/>
        </w:rPr>
      </w:pPr>
    </w:p>
    <w:p w14:paraId="2374D4DA" w14:textId="06CF9017" w:rsidR="00CD0FED" w:rsidRPr="00A54151" w:rsidRDefault="00CD0FED" w:rsidP="00637260">
      <w:pPr>
        <w:pStyle w:val="aodst0"/>
        <w:rPr>
          <w:color w:val="000000" w:themeColor="text1"/>
        </w:rPr>
      </w:pPr>
      <w:r w:rsidRPr="00A54151">
        <w:t xml:space="preserve">Pojištění odpovědnosti za škodu </w:t>
      </w:r>
      <w:r w:rsidRPr="00A54151">
        <w:rPr>
          <w:color w:val="000000" w:themeColor="text1"/>
        </w:rPr>
        <w:t xml:space="preserve">způsobenou </w:t>
      </w:r>
      <w:r w:rsidR="001C66B8" w:rsidRPr="00A54151">
        <w:rPr>
          <w:color w:val="000000" w:themeColor="text1"/>
        </w:rPr>
        <w:t>Dodavatel</w:t>
      </w:r>
      <w:r w:rsidRPr="00A54151">
        <w:rPr>
          <w:color w:val="000000" w:themeColor="text1"/>
        </w:rPr>
        <w:t xml:space="preserve">em při výkonu podnikatelské činnosti třetím osobám minimální výší pojistného minimálně </w:t>
      </w:r>
      <w:r w:rsidR="005C4D37" w:rsidRPr="00A54151">
        <w:rPr>
          <w:color w:val="000000" w:themeColor="text1"/>
        </w:rPr>
        <w:t>10</w:t>
      </w:r>
      <w:r w:rsidRPr="00A54151">
        <w:rPr>
          <w:color w:val="000000" w:themeColor="text1"/>
        </w:rPr>
        <w:t xml:space="preserve"> mil. Kč na jednu pojistnou událost a </w:t>
      </w:r>
      <w:r w:rsidR="005C4D37" w:rsidRPr="00A54151">
        <w:rPr>
          <w:color w:val="000000" w:themeColor="text1"/>
        </w:rPr>
        <w:t>20</w:t>
      </w:r>
      <w:r w:rsidRPr="00A54151">
        <w:rPr>
          <w:color w:val="000000" w:themeColor="text1"/>
        </w:rPr>
        <w:t xml:space="preserve"> mil. Kč v úhrnu za rok.</w:t>
      </w:r>
    </w:p>
    <w:p w14:paraId="2374D4DB" w14:textId="77777777" w:rsidR="00BC6123" w:rsidRPr="00A54151" w:rsidRDefault="002507FA" w:rsidP="00637260">
      <w:pPr>
        <w:pStyle w:val="Inadpis"/>
      </w:pPr>
      <w:r w:rsidRPr="00A54151">
        <w:t>DALŠÍ UJEDNÁNÍ</w:t>
      </w:r>
    </w:p>
    <w:p w14:paraId="2374D4DC" w14:textId="77777777" w:rsidR="004D47B7" w:rsidRPr="002507FA" w:rsidRDefault="00870DF7" w:rsidP="00637260">
      <w:pPr>
        <w:pStyle w:val="1odstavec"/>
        <w:numPr>
          <w:ilvl w:val="1"/>
          <w:numId w:val="66"/>
        </w:numPr>
      </w:pPr>
      <w:r w:rsidRPr="00A54151">
        <w:t xml:space="preserve">Smluvní strany berou na vědomí, že tato </w:t>
      </w:r>
      <w:r w:rsidR="00322F6C" w:rsidRPr="00A54151">
        <w:t xml:space="preserve">Rámcová </w:t>
      </w:r>
      <w:r w:rsidRPr="00A54151">
        <w:t>dohoda (následné odstavce se týkají jak</w:t>
      </w:r>
      <w:r w:rsidR="00322F6C" w:rsidRPr="00A54151">
        <w:t xml:space="preserve"> této</w:t>
      </w:r>
      <w:r w:rsidRPr="00A54151">
        <w:t xml:space="preserve"> </w:t>
      </w:r>
      <w:r w:rsidR="00322F6C" w:rsidRPr="00A54151">
        <w:t xml:space="preserve">Rámcové </w:t>
      </w:r>
      <w:r w:rsidRPr="00A54151">
        <w:t>dohody, tak dílčích smluv s</w:t>
      </w:r>
      <w:r w:rsidR="008B4D9D" w:rsidRPr="00A54151">
        <w:t> </w:t>
      </w:r>
      <w:r w:rsidRPr="00A54151">
        <w:t xml:space="preserve">hodnotou </w:t>
      </w:r>
      <w:r w:rsidR="008B4D9D" w:rsidRPr="00A54151">
        <w:t xml:space="preserve">převyšující </w:t>
      </w:r>
      <w:r w:rsidRPr="00A54151">
        <w:t>50</w:t>
      </w:r>
      <w:r w:rsidR="00322F6C" w:rsidRPr="00A54151">
        <w:t>.</w:t>
      </w:r>
      <w:r w:rsidRPr="00A54151">
        <w:t>000</w:t>
      </w:r>
      <w:r w:rsidR="00322F6C" w:rsidRPr="00A54151">
        <w:t>,-</w:t>
      </w:r>
      <w:r w:rsidRPr="00A54151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A54151">
        <w:rPr>
          <w:rStyle w:val="Kurzvatun"/>
        </w:rPr>
        <w:t>ZRS</w:t>
      </w:r>
      <w:r w:rsidRPr="00A54151">
        <w:t xml:space="preserve">“), a současně souhlasí se zveřejněním údajů o identifikaci smluvních stran, předmětu a účelu </w:t>
      </w:r>
      <w:r w:rsidR="00322F6C" w:rsidRPr="00A54151">
        <w:t xml:space="preserve">této Rámcové </w:t>
      </w:r>
      <w:r w:rsidRPr="00A54151">
        <w:t>dohody a</w:t>
      </w:r>
      <w:r w:rsidRPr="002507FA">
        <w:t xml:space="preserve">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 xml:space="preserve">, nepovažují za obchodní tajemství ve smyslu ustanovení § 504 zákona č. </w:t>
      </w:r>
      <w:r w:rsidRPr="002507FA">
        <w:lastRenderedPageBreak/>
        <w:t>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7869942E" w:rsidR="00002574" w:rsidRPr="002507FA" w:rsidRDefault="001C66B8" w:rsidP="00637260">
      <w:pPr>
        <w:pStyle w:val="1odstavec"/>
      </w:pPr>
      <w:r>
        <w:t>Dodavatel</w:t>
      </w:r>
      <w:r w:rsidR="00002574" w:rsidRPr="002507FA">
        <w:t xml:space="preserve"> může při plnění dílčích smluv použít poddodavatele uvedené v příloze č. 4 této </w:t>
      </w:r>
      <w:r w:rsidR="00937173" w:rsidRPr="002507FA">
        <w:t xml:space="preserve">Rámcové </w:t>
      </w:r>
      <w:r w:rsidR="00002574" w:rsidRPr="002507FA">
        <w:t xml:space="preserve">dohody. Poddodavatele neuvedeného v příloze č. 4 této </w:t>
      </w:r>
      <w:r w:rsidR="00937173" w:rsidRPr="002507FA">
        <w:t xml:space="preserve">Rámcové </w:t>
      </w:r>
      <w:r w:rsidR="00002574" w:rsidRPr="002507FA">
        <w:t xml:space="preserve">dohody může </w:t>
      </w:r>
      <w:r>
        <w:t>Dodavatel</w:t>
      </w:r>
      <w:r w:rsidR="00002574" w:rsidRPr="002507FA">
        <w:t xml:space="preserve"> k plnění dílčí smlouvy použít pouze </w:t>
      </w:r>
      <w:r w:rsidR="006B0D7E" w:rsidRPr="002507FA">
        <w:t>za podmínek uvedených v Obchodních podmínkách.</w:t>
      </w:r>
    </w:p>
    <w:p w14:paraId="626A5D67" w14:textId="0566AA91" w:rsidR="007A081A" w:rsidRDefault="0024350F" w:rsidP="00637260">
      <w:pPr>
        <w:pStyle w:val="Inadpis"/>
      </w:pPr>
      <w:r>
        <w:t xml:space="preserve">STŘET ZÁJMŮ, POVINNOSTI </w:t>
      </w:r>
      <w:r w:rsidR="001C66B8">
        <w:t>DODAVATEL</w:t>
      </w:r>
      <w:r w:rsidR="00DC3B17">
        <w:t>E</w:t>
      </w:r>
      <w:r>
        <w:t xml:space="preserve"> V SOUVISLOSTI S KONFLIKTEM NA UKRAJINĚ</w:t>
      </w:r>
    </w:p>
    <w:p w14:paraId="1CF9CE9F" w14:textId="4EAA27E9" w:rsidR="0024350F" w:rsidRPr="00160318" w:rsidRDefault="001C66B8" w:rsidP="00637260">
      <w:pPr>
        <w:pStyle w:val="1odstavec"/>
        <w:numPr>
          <w:ilvl w:val="1"/>
          <w:numId w:val="67"/>
        </w:numPr>
      </w:pPr>
      <w:r>
        <w:t>Dodavatel</w:t>
      </w:r>
      <w:r w:rsidR="0024350F" w:rsidRPr="00160318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A429FF7" w14:textId="70C9E810" w:rsidR="0090001C" w:rsidRDefault="001C66B8">
      <w:pPr>
        <w:pStyle w:val="1odstavec"/>
      </w:pPr>
      <w:r>
        <w:t>Dodavatel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lastRenderedPageBreak/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792E21" w:rsidR="0024350F" w:rsidRPr="00160318" w:rsidRDefault="0024350F" w:rsidP="00637260">
      <w:pPr>
        <w:pStyle w:val="1odstavec"/>
      </w:pPr>
      <w:r w:rsidRPr="00160318">
        <w:t xml:space="preserve">Je-li </w:t>
      </w:r>
      <w:r w:rsidR="001C66B8">
        <w:t>Dodavatel</w:t>
      </w:r>
      <w:r w:rsidR="00DC3B17">
        <w:t>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1C66B8">
        <w:t>Dodavatel</w:t>
      </w:r>
      <w:r w:rsidR="00DC3B17">
        <w:t>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39EBA4D2" w:rsidR="0024350F" w:rsidRPr="00160318" w:rsidRDefault="0024350F" w:rsidP="00637260">
      <w:pPr>
        <w:pStyle w:val="1odstavec"/>
      </w:pPr>
      <w:r w:rsidRPr="00160318">
        <w:t xml:space="preserve">Přestane-li </w:t>
      </w:r>
      <w:r w:rsidR="001C66B8">
        <w:t>Dodavatel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201ED772" w:rsidR="0024350F" w:rsidRPr="00160318" w:rsidRDefault="001C66B8" w:rsidP="00637260">
      <w:pPr>
        <w:pStyle w:val="1odstavec"/>
      </w:pPr>
      <w:bookmarkStart w:id="0" w:name="_Ref156822068"/>
      <w:r>
        <w:t>Dodavatel</w:t>
      </w:r>
      <w:r w:rsidR="0024350F" w:rsidRPr="00160318">
        <w:t xml:space="preserve"> se dále zavazuje postupovat při plnění </w:t>
      </w:r>
      <w:r w:rsidR="00DC3B17"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0"/>
    </w:p>
    <w:p w14:paraId="69982E91" w14:textId="281A03E5" w:rsidR="0024350F" w:rsidRPr="00160318" w:rsidRDefault="001C66B8" w:rsidP="00637260">
      <w:pPr>
        <w:pStyle w:val="1odstavec"/>
      </w:pPr>
      <w:r>
        <w:t>Dodavatel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0CFE66CF" w:rsidR="007A081A" w:rsidRPr="00A54151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1C66B8">
        <w:t>Dodavatel</w:t>
      </w:r>
      <w:r w:rsidR="00DC3B17">
        <w:t>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1C66B8">
        <w:t>Dodavatel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</w:t>
      </w:r>
      <w:r w:rsidR="00DC3B17" w:rsidRPr="00A54151">
        <w:t xml:space="preserve">oprávněn </w:t>
      </w:r>
      <w:r w:rsidR="005C6158" w:rsidRPr="00A54151">
        <w:t>vypovědět</w:t>
      </w:r>
      <w:r w:rsidR="00DC3B17" w:rsidRPr="00A54151">
        <w:t xml:space="preserve"> </w:t>
      </w:r>
      <w:r w:rsidR="005C6158" w:rsidRPr="00A54151">
        <w:t xml:space="preserve">jednotlivé </w:t>
      </w:r>
      <w:r w:rsidR="00DC3B17" w:rsidRPr="00A54151">
        <w:t>dílčí sml</w:t>
      </w:r>
      <w:r w:rsidR="005C6158" w:rsidRPr="00A54151">
        <w:t>ou</w:t>
      </w:r>
      <w:r w:rsidR="00DC3B17" w:rsidRPr="00A54151">
        <w:t>v</w:t>
      </w:r>
      <w:r w:rsidR="005C6158" w:rsidRPr="00A54151">
        <w:t>y</w:t>
      </w:r>
      <w:r w:rsidR="00DC3B17" w:rsidRPr="00A54151">
        <w:t xml:space="preserve"> uzavřen</w:t>
      </w:r>
      <w:r w:rsidR="005C6158" w:rsidRPr="00A54151">
        <w:t>é</w:t>
      </w:r>
      <w:r w:rsidR="00DC3B17" w:rsidRPr="00A54151">
        <w:t xml:space="preserve"> na základě této Rámcové dohody</w:t>
      </w:r>
      <w:r w:rsidR="00BF52F3" w:rsidRPr="00A54151">
        <w:t>.</w:t>
      </w:r>
      <w:r w:rsidRPr="00A54151">
        <w:t xml:space="preserve"> </w:t>
      </w:r>
      <w:r w:rsidR="001C66B8" w:rsidRPr="00A54151">
        <w:t>Dodavatel</w:t>
      </w:r>
      <w:r w:rsidRPr="00A54151">
        <w:t xml:space="preserve"> je dále povinen zaplatit za každé jednotlivé porušení povinností dle předchozí věty smluvní pokutu ve výši 5</w:t>
      </w:r>
      <w:r w:rsidR="004D59D9" w:rsidRPr="00A54151">
        <w:t>00.000</w:t>
      </w:r>
      <w:r w:rsidR="00BF52F3" w:rsidRPr="00A54151">
        <w:t>,-Kč</w:t>
      </w:r>
      <w:r w:rsidRPr="00A54151">
        <w:t xml:space="preserve"> </w:t>
      </w:r>
      <w:r w:rsidR="00BF52F3" w:rsidRPr="00A54151">
        <w:t xml:space="preserve">(slovy pět set tisíc korun českých). </w:t>
      </w:r>
      <w:r w:rsidRPr="00A54151">
        <w:t xml:space="preserve">Ustanovení </w:t>
      </w:r>
      <w:r w:rsidR="00BF52F3" w:rsidRPr="00A54151">
        <w:t xml:space="preserve">§ </w:t>
      </w:r>
      <w:r w:rsidRPr="00A54151">
        <w:t xml:space="preserve">2050 Občanského zákoníku se </w:t>
      </w:r>
      <w:r w:rsidR="00BF52F3" w:rsidRPr="00A54151">
        <w:t>nepoužije</w:t>
      </w:r>
      <w:r w:rsidRPr="00A54151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4521F09A" w14:textId="195BBB7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3" w:history="1">
        <w:r w:rsidRPr="00F2124E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18992ED2" w:rsidR="007E4F18" w:rsidRPr="007E4F18" w:rsidRDefault="007E4F18" w:rsidP="00637260">
      <w:pPr>
        <w:pStyle w:val="Odstbez"/>
      </w:pPr>
      <w:r w:rsidRPr="007E4F18">
        <w:t xml:space="preserve">na straně </w:t>
      </w:r>
      <w:r w:rsidR="001C66B8">
        <w:t>Objednatele</w:t>
      </w:r>
      <w:r w:rsidRPr="007E4F18">
        <w:t xml:space="preserve">: </w:t>
      </w:r>
      <w:r w:rsidR="00A9213F">
        <w:t>Ing. Jaroslav Váňa</w:t>
      </w:r>
      <w:r w:rsidRPr="008302ED">
        <w:rPr>
          <w:highlight w:val="yellow"/>
        </w:rPr>
        <w:t xml:space="preserve">, </w:t>
      </w:r>
      <w:r w:rsidR="00A9213F">
        <w:rPr>
          <w:highlight w:val="yellow"/>
        </w:rPr>
        <w:t>VanaJ</w:t>
      </w:r>
      <w:r w:rsidR="00A9213F" w:rsidRPr="008302ED">
        <w:rPr>
          <w:highlight w:val="yellow"/>
        </w:rPr>
        <w:t>@</w:t>
      </w:r>
      <w:r w:rsidR="00A9213F">
        <w:rPr>
          <w:highlight w:val="yellow"/>
        </w:rPr>
        <w:t>spravazeleznic.cz</w:t>
      </w:r>
      <w:r w:rsidR="00A9213F" w:rsidRPr="008302ED">
        <w:rPr>
          <w:highlight w:val="yellow"/>
        </w:rPr>
        <w:t xml:space="preserve">, </w:t>
      </w:r>
      <w:r w:rsidRPr="008302ED">
        <w:rPr>
          <w:highlight w:val="yellow"/>
        </w:rPr>
        <w:t xml:space="preserve">tel.: </w:t>
      </w:r>
      <w:r w:rsidR="00A9213F">
        <w:rPr>
          <w:highlight w:val="yellow"/>
        </w:rPr>
        <w:t>972 2 45521</w:t>
      </w:r>
      <w:r w:rsidR="00A9213F" w:rsidRPr="008302ED">
        <w:rPr>
          <w:highlight w:val="yellow"/>
        </w:rPr>
        <w:t>.</w:t>
      </w:r>
    </w:p>
    <w:p w14:paraId="0C4C789E" w14:textId="71971FF7" w:rsidR="007E4F18" w:rsidRDefault="007E4F18" w:rsidP="00637260">
      <w:pPr>
        <w:pStyle w:val="Odstbez"/>
        <w:rPr>
          <w:highlight w:val="green"/>
        </w:rPr>
      </w:pPr>
      <w:r w:rsidRPr="007E4F18">
        <w:t xml:space="preserve">na straně </w:t>
      </w:r>
      <w:r w:rsidR="001C66B8">
        <w:t>Dodavatele</w:t>
      </w:r>
      <w:r w:rsidRPr="007E4F18">
        <w:t xml:space="preserve">: </w:t>
      </w:r>
      <w:r w:rsidR="00B41AE7" w:rsidRPr="00B41AE7">
        <w:rPr>
          <w:highlight w:val="green"/>
        </w:rPr>
        <w:t xml:space="preserve">[DOPLNÍ </w:t>
      </w:r>
      <w:r w:rsidR="001C66B8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6F08D80C" w14:textId="0A8FCE5C" w:rsidR="00A9213F" w:rsidRDefault="00A9213F" w:rsidP="00A9213F">
      <w:pPr>
        <w:pStyle w:val="Odstbez"/>
        <w:rPr>
          <w:highlight w:val="green"/>
        </w:rPr>
      </w:pPr>
      <w:r w:rsidRPr="007E4F18">
        <w:lastRenderedPageBreak/>
        <w:t xml:space="preserve">na straně </w:t>
      </w:r>
      <w:r>
        <w:t>Dodavatele XXXXXXXX</w:t>
      </w:r>
      <w:r w:rsidRPr="007E4F18">
        <w:t xml:space="preserve">: </w:t>
      </w:r>
      <w:r w:rsidRPr="00B41AE7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549C7A6F" w14:textId="47B9E848" w:rsidR="00A9213F" w:rsidRDefault="00A9213F" w:rsidP="00A9213F">
      <w:pPr>
        <w:pStyle w:val="Odstbez"/>
        <w:rPr>
          <w:highlight w:val="green"/>
        </w:rPr>
      </w:pPr>
      <w:r w:rsidRPr="007E4F18">
        <w:t xml:space="preserve">na straně </w:t>
      </w:r>
      <w:r>
        <w:t>Dodavatele</w:t>
      </w:r>
      <w:r w:rsidRPr="007E4F18">
        <w:t xml:space="preserve">: </w:t>
      </w:r>
      <w:r>
        <w:t>XXXXXXXX</w:t>
      </w:r>
      <w:r w:rsidRPr="00B41AE7">
        <w:rPr>
          <w:highlight w:val="green"/>
        </w:rPr>
        <w:t xml:space="preserve"> 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70687E15" w14:textId="678E1AFB" w:rsidR="00A9213F" w:rsidRDefault="00A9213F" w:rsidP="00A9213F">
      <w:pPr>
        <w:pStyle w:val="Odstbez"/>
        <w:rPr>
          <w:highlight w:val="green"/>
        </w:rPr>
      </w:pPr>
      <w:r w:rsidRPr="007E4F18">
        <w:t xml:space="preserve">na straně </w:t>
      </w:r>
      <w:r>
        <w:t>Dodavatele</w:t>
      </w:r>
      <w:r w:rsidRPr="007E4F18">
        <w:t xml:space="preserve">: </w:t>
      </w:r>
      <w:r>
        <w:t>XXXXXXXX</w:t>
      </w:r>
      <w:r w:rsidRPr="00B41AE7">
        <w:rPr>
          <w:highlight w:val="green"/>
        </w:rPr>
        <w:t xml:space="preserve"> 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51DC27BF" w14:textId="49469A2B" w:rsidR="00A9213F" w:rsidRDefault="00A9213F" w:rsidP="00A9213F">
      <w:pPr>
        <w:pStyle w:val="Odstbez"/>
        <w:rPr>
          <w:highlight w:val="green"/>
        </w:rPr>
      </w:pPr>
      <w:r w:rsidRPr="007E4F18">
        <w:t xml:space="preserve">na straně </w:t>
      </w:r>
      <w:r>
        <w:t>Dodavatele</w:t>
      </w:r>
      <w:r w:rsidRPr="007E4F18">
        <w:t xml:space="preserve">: </w:t>
      </w:r>
      <w:r>
        <w:t>XXXXXXXX</w:t>
      </w:r>
      <w:r w:rsidRPr="00B41AE7">
        <w:rPr>
          <w:highlight w:val="green"/>
        </w:rPr>
        <w:t xml:space="preserve"> 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2D59D52F" w14:textId="77777777" w:rsidR="00A9213F" w:rsidRDefault="00A9213F" w:rsidP="00637260">
      <w:pPr>
        <w:pStyle w:val="Odstbez"/>
        <w:rPr>
          <w:highlight w:val="green"/>
        </w:rPr>
      </w:pPr>
    </w:p>
    <w:p w14:paraId="4B8B74A0" w14:textId="6EE27CCB" w:rsidR="001C66B8" w:rsidRPr="00A54151" w:rsidRDefault="001C66B8" w:rsidP="00637260">
      <w:pPr>
        <w:pStyle w:val="Odstbez"/>
        <w:rPr>
          <w:i/>
          <w:iCs/>
        </w:rPr>
      </w:pPr>
      <w:r w:rsidRPr="00A54151">
        <w:rPr>
          <w:i/>
          <w:iCs/>
          <w:highlight w:val="green"/>
        </w:rPr>
        <w:t>Bude doplněno dle počtu Dodavatelů</w:t>
      </w:r>
      <w:r w:rsidR="006B5068">
        <w:rPr>
          <w:i/>
          <w:iCs/>
          <w:highlight w:val="green"/>
        </w:rPr>
        <w:t xml:space="preserve"> dle informací uvedených v krycím listu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545F654B" w:rsidR="008135F0" w:rsidRPr="00A54151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5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5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</w:t>
      </w:r>
      <w:r w:rsidR="00C123B0" w:rsidRPr="00A54151">
        <w:t xml:space="preserve">dne po doručení oznámení o této změně. Změna oprávněných osob není považována za změnu </w:t>
      </w:r>
      <w:r w:rsidR="0090001C" w:rsidRPr="00A54151">
        <w:t xml:space="preserve">Rámcové </w:t>
      </w:r>
      <w:r w:rsidR="00C123B0" w:rsidRPr="00A54151">
        <w:t xml:space="preserve">dohody. Nezbytnou podmínkou pro změnu oprávněné osoby, prostřednictvím které </w:t>
      </w:r>
      <w:r w:rsidR="001C66B8" w:rsidRPr="00A54151">
        <w:t>Dodavatel</w:t>
      </w:r>
      <w:r w:rsidR="00C123B0" w:rsidRPr="00A54151">
        <w:t xml:space="preserve"> v</w:t>
      </w:r>
      <w:r w:rsidR="007A081A" w:rsidRPr="00A54151">
        <w:t>e</w:t>
      </w:r>
      <w:r w:rsidR="00C123B0" w:rsidRPr="00A54151">
        <w:t xml:space="preserve"> </w:t>
      </w:r>
      <w:r w:rsidR="007A081A" w:rsidRPr="00A54151">
        <w:t>výběrovém</w:t>
      </w:r>
      <w:r w:rsidR="00C123B0" w:rsidRPr="00A54151">
        <w:t xml:space="preserve"> řízení prokazoval kvalifikaci, je, že </w:t>
      </w:r>
      <w:r w:rsidR="001C66B8" w:rsidRPr="00A54151">
        <w:t>Dodavatel</w:t>
      </w:r>
      <w:r w:rsidR="00C123B0" w:rsidRPr="00A54151">
        <w:t xml:space="preserve"> jako součást svého upozornění o změně oprávněné osoby předloží pro tuto novou oprávněnou osobu originály nebo úředně ověřené kopie dokladů, jimiž v</w:t>
      </w:r>
      <w:r w:rsidR="007A081A" w:rsidRPr="00A54151">
        <w:t>e</w:t>
      </w:r>
      <w:r w:rsidR="00C123B0" w:rsidRPr="00A54151">
        <w:t xml:space="preserve"> </w:t>
      </w:r>
      <w:r w:rsidR="007A081A" w:rsidRPr="00A54151">
        <w:t>výběrovém</w:t>
      </w:r>
      <w:r w:rsidR="00C123B0" w:rsidRPr="00A54151">
        <w:t xml:space="preserve"> řízení prokazoval kvalifikaci oprávněné osoby, a to ve stejném rozsahu.</w:t>
      </w:r>
    </w:p>
    <w:p w14:paraId="2374D4E6" w14:textId="6ABDCBAE" w:rsidR="000D282E" w:rsidRPr="00A54151" w:rsidRDefault="001C66B8" w:rsidP="00637260">
      <w:pPr>
        <w:pStyle w:val="1odstavec"/>
      </w:pPr>
      <w:r w:rsidRPr="00A54151">
        <w:t>Dodavatel</w:t>
      </w:r>
      <w:r w:rsidR="008135F0" w:rsidRPr="00A54151">
        <w:t xml:space="preserve"> prohlašuje, že se zněním </w:t>
      </w:r>
      <w:r w:rsidR="00166C41" w:rsidRPr="00A54151">
        <w:t xml:space="preserve">Obchodních </w:t>
      </w:r>
      <w:r w:rsidR="008135F0" w:rsidRPr="00A54151">
        <w:t xml:space="preserve">podmínek před podpisem této </w:t>
      </w:r>
      <w:r w:rsidR="00166C41" w:rsidRPr="00A54151">
        <w:t xml:space="preserve">Rámcové </w:t>
      </w:r>
      <w:r w:rsidR="00E71957" w:rsidRPr="00A54151">
        <w:t>dohody</w:t>
      </w:r>
      <w:r w:rsidR="008135F0" w:rsidRPr="00A54151">
        <w:t xml:space="preserve"> s</w:t>
      </w:r>
      <w:r w:rsidR="00E30AFD" w:rsidRPr="00A54151">
        <w:t>eznámil v dostatečném rozsahu s</w:t>
      </w:r>
      <w:r w:rsidR="008135F0" w:rsidRPr="00A54151">
        <w:t xml:space="preserve"> veškerými požadavky </w:t>
      </w:r>
      <w:r w:rsidR="00986E6F" w:rsidRPr="00A54151">
        <w:t>Obj</w:t>
      </w:r>
      <w:r w:rsidR="005C7CE7" w:rsidRPr="00A54151">
        <w:t>ednatele</w:t>
      </w:r>
      <w:r w:rsidR="008135F0" w:rsidRPr="00A54151">
        <w:t xml:space="preserve"> dle této </w:t>
      </w:r>
      <w:r w:rsidR="00166C41" w:rsidRPr="00A54151">
        <w:t xml:space="preserve">Rámcové </w:t>
      </w:r>
      <w:r w:rsidR="00E71957" w:rsidRPr="00A54151">
        <w:t>dohody</w:t>
      </w:r>
      <w:r w:rsidR="00E30AFD" w:rsidRPr="00A54151">
        <w:t>, přičemž si není vědom žádných</w:t>
      </w:r>
      <w:r w:rsidR="008135F0" w:rsidRPr="00A54151">
        <w:t xml:space="preserve"> překážek, které by mu bránily </w:t>
      </w:r>
      <w:r w:rsidR="00166C41" w:rsidRPr="00A54151">
        <w:t xml:space="preserve">v poskytnutí sjednaného plnění v souladu s touto Rámcovou dohodou. </w:t>
      </w:r>
    </w:p>
    <w:p w14:paraId="2374D4E7" w14:textId="7CADE45E" w:rsidR="008135F0" w:rsidRPr="00A54151" w:rsidRDefault="001C66B8" w:rsidP="00637260">
      <w:pPr>
        <w:pStyle w:val="1odstavec"/>
      </w:pPr>
      <w:r w:rsidRPr="00A54151">
        <w:t>Dodavatel</w:t>
      </w:r>
      <w:r w:rsidR="005C7CE7" w:rsidRPr="00A54151">
        <w:t xml:space="preserve"> prohlašuje, že je způsobilý </w:t>
      </w:r>
      <w:r w:rsidR="00163528" w:rsidRPr="00A54151">
        <w:t>k </w:t>
      </w:r>
      <w:r w:rsidR="005C7CE7" w:rsidRPr="00A54151">
        <w:t xml:space="preserve">řádnému a včasnému </w:t>
      </w:r>
      <w:r w:rsidR="00523C78" w:rsidRPr="00A54151">
        <w:t xml:space="preserve">provedení </w:t>
      </w:r>
      <w:r w:rsidR="00B17660" w:rsidRPr="00A54151">
        <w:t xml:space="preserve">Služeb </w:t>
      </w:r>
      <w:r w:rsidR="005C7CE7" w:rsidRPr="00A54151">
        <w:t xml:space="preserve">a že disponuje takovými kapacitami a odbornými znalostmi, které jsou třeba k řádnému </w:t>
      </w:r>
      <w:r w:rsidR="00523C78" w:rsidRPr="00A54151">
        <w:t xml:space="preserve">provedení </w:t>
      </w:r>
      <w:r w:rsidR="00B17660" w:rsidRPr="00A54151">
        <w:t>Služeb</w:t>
      </w:r>
      <w:r w:rsidR="00235018" w:rsidRPr="00A54151">
        <w:t>.</w:t>
      </w:r>
    </w:p>
    <w:p w14:paraId="218DD3CA" w14:textId="361EE4E2" w:rsidR="00923981" w:rsidRPr="00A54151" w:rsidRDefault="00923981" w:rsidP="00637260">
      <w:pPr>
        <w:pStyle w:val="1odstavec"/>
      </w:pPr>
      <w:r w:rsidRPr="00A5415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Objednatele a jedno obdrží </w:t>
      </w:r>
      <w:r w:rsidR="001C66B8" w:rsidRPr="00A54151">
        <w:t>Dodavatel</w:t>
      </w:r>
      <w:r w:rsidRPr="00A54151">
        <w:t>.</w:t>
      </w:r>
    </w:p>
    <w:p w14:paraId="2374D4E9" w14:textId="3C5F4F63" w:rsidR="008135F0" w:rsidRPr="00A54151" w:rsidRDefault="008135F0" w:rsidP="00637260">
      <w:pPr>
        <w:pStyle w:val="1odstavec"/>
      </w:pPr>
      <w:r w:rsidRPr="00A54151">
        <w:t xml:space="preserve">Smluvní vztahy výslovně neupravené </w:t>
      </w:r>
      <w:r w:rsidR="00166C41" w:rsidRPr="00A54151">
        <w:t xml:space="preserve">touto Rámcovou </w:t>
      </w:r>
      <w:r w:rsidR="00E71957" w:rsidRPr="00A54151">
        <w:t>dohodou</w:t>
      </w:r>
      <w:r w:rsidRPr="00A54151">
        <w:t xml:space="preserve"> </w:t>
      </w:r>
      <w:r w:rsidR="00E30AFD" w:rsidRPr="00A54151">
        <w:t xml:space="preserve">a Obchodními podmínkami </w:t>
      </w:r>
      <w:r w:rsidRPr="00A54151">
        <w:t xml:space="preserve">se řídí </w:t>
      </w:r>
      <w:r w:rsidR="00166C41" w:rsidRPr="00A54151">
        <w:t xml:space="preserve">Občanským </w:t>
      </w:r>
      <w:r w:rsidRPr="00A54151">
        <w:t>zákoníkem a platnými obecně závaznými právními předpi</w:t>
      </w:r>
      <w:r w:rsidR="000D282E" w:rsidRPr="00A54151">
        <w:t xml:space="preserve">sy. Veškerá práva a povinnosti </w:t>
      </w:r>
      <w:r w:rsidR="00166C41" w:rsidRPr="00A54151">
        <w:t xml:space="preserve">Smluvních </w:t>
      </w:r>
      <w:r w:rsidRPr="00A54151">
        <w:t>stran vyplývající z</w:t>
      </w:r>
      <w:r w:rsidR="000D282E" w:rsidRPr="00A54151">
        <w:t xml:space="preserve"> této </w:t>
      </w:r>
      <w:r w:rsidR="00166C41" w:rsidRPr="00A54151">
        <w:t xml:space="preserve">Rámcové </w:t>
      </w:r>
      <w:r w:rsidR="00E71957" w:rsidRPr="00A54151">
        <w:t>dohody</w:t>
      </w:r>
      <w:r w:rsidRPr="00A54151">
        <w:t xml:space="preserve"> se řídí českým právním řádem</w:t>
      </w:r>
      <w:r w:rsidR="000D282E" w:rsidRPr="00A54151">
        <w:t>.</w:t>
      </w:r>
    </w:p>
    <w:p w14:paraId="2374D4EA" w14:textId="77777777" w:rsidR="00650C78" w:rsidRPr="00A54151" w:rsidRDefault="00650C78" w:rsidP="00637260">
      <w:pPr>
        <w:pStyle w:val="1odstavec"/>
      </w:pPr>
      <w:r w:rsidRPr="00A54151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50368D43" w:rsidR="00E30AFD" w:rsidRPr="00A54151" w:rsidRDefault="00F37200" w:rsidP="00637260">
      <w:pPr>
        <w:pStyle w:val="1odstavec"/>
      </w:pPr>
      <w:r w:rsidRPr="00A54151">
        <w:t> </w:t>
      </w:r>
      <w:r w:rsidR="000770E5" w:rsidRPr="00A54151">
        <w:t xml:space="preserve">Pokud některá </w:t>
      </w:r>
      <w:r w:rsidR="00E30AFD" w:rsidRPr="00A54151">
        <w:t xml:space="preserve">ustanovení Obchodních podmínek nebo jejich část nelze vzhledem k povaze </w:t>
      </w:r>
      <w:r w:rsidR="00B17660" w:rsidRPr="00A54151">
        <w:t xml:space="preserve">Služeb </w:t>
      </w:r>
      <w:r w:rsidR="00E30AFD" w:rsidRPr="00A54151">
        <w:t>objektivně a zcela zřejmě použít, pak z takových ustanovení nebo jejich částí práva ani povinnosti smluvním stranám nevznikají</w:t>
      </w:r>
      <w:r w:rsidR="000770E5" w:rsidRPr="00A54151">
        <w:t>.</w:t>
      </w:r>
    </w:p>
    <w:p w14:paraId="2374D4EC" w14:textId="77777777" w:rsidR="005C7CE7" w:rsidRPr="00A54151" w:rsidRDefault="00E30AFD" w:rsidP="00637260">
      <w:pPr>
        <w:pStyle w:val="1odstavec"/>
      </w:pPr>
      <w:r w:rsidRPr="00A54151">
        <w:t xml:space="preserve">Zvláštní </w:t>
      </w:r>
      <w:r w:rsidR="008135F0" w:rsidRPr="00A54151">
        <w:t xml:space="preserve">podmínky, na které odkazuje </w:t>
      </w:r>
      <w:r w:rsidR="00166C41" w:rsidRPr="00A54151">
        <w:t xml:space="preserve">tato Rámcová </w:t>
      </w:r>
      <w:r w:rsidR="00E71957" w:rsidRPr="00A54151">
        <w:t>dohoda</w:t>
      </w:r>
      <w:r w:rsidR="008135F0" w:rsidRPr="00A54151">
        <w:t xml:space="preserve">, mají přednost před zněním Obchodních podmínek, Obchodní podmínky se užijí v rozsahu, v jakém nejsou v rozporu s </w:t>
      </w:r>
      <w:r w:rsidR="008135F0" w:rsidRPr="00A54151">
        <w:lastRenderedPageBreak/>
        <w:t>takovými zvláštními podmínkami.</w:t>
      </w:r>
    </w:p>
    <w:p w14:paraId="2374D4ED" w14:textId="77777777" w:rsidR="000770E5" w:rsidRPr="002507FA" w:rsidRDefault="000770E5" w:rsidP="00637260">
      <w:pPr>
        <w:pStyle w:val="1odstavec"/>
      </w:pPr>
      <w:r w:rsidRPr="00A54151">
        <w:t xml:space="preserve">Tato </w:t>
      </w:r>
      <w:r w:rsidR="00CF1DB7" w:rsidRPr="00A54151">
        <w:t xml:space="preserve">Rámcová </w:t>
      </w:r>
      <w:r w:rsidRPr="00A54151">
        <w:t xml:space="preserve">dohoda nabývá platnosti okamžikem jejího podpisu poslední ze </w:t>
      </w:r>
      <w:r w:rsidR="00CF1DB7" w:rsidRPr="00A54151">
        <w:t xml:space="preserve">Smluvních </w:t>
      </w:r>
      <w:r w:rsidRPr="00A54151">
        <w:t xml:space="preserve">stran. Je-li </w:t>
      </w:r>
      <w:r w:rsidR="00CF1DB7" w:rsidRPr="00A54151">
        <w:t xml:space="preserve">tato Rámcová </w:t>
      </w:r>
      <w:r w:rsidRPr="00A54151">
        <w:t>dohoda uveřejňována</w:t>
      </w:r>
      <w:r w:rsidRPr="002507FA">
        <w:t xml:space="preserve">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A54151" w:rsidRDefault="007A2C38" w:rsidP="00637260">
      <w:pPr>
        <w:pStyle w:val="plohy"/>
        <w:rPr>
          <w:color w:val="000000" w:themeColor="text1"/>
        </w:rPr>
      </w:pPr>
      <w:r w:rsidRPr="002507FA">
        <w:t xml:space="preserve">Příloha č. 1 – </w:t>
      </w:r>
      <w:r w:rsidRPr="00A54151">
        <w:rPr>
          <w:color w:val="000000" w:themeColor="text1"/>
        </w:rPr>
        <w:t>Obchodní podmínky</w:t>
      </w:r>
    </w:p>
    <w:p w14:paraId="2374D4F1" w14:textId="01DA61A0" w:rsidR="0045754A" w:rsidRPr="00A54151" w:rsidRDefault="00C16FD1" w:rsidP="00637260">
      <w:pPr>
        <w:pStyle w:val="plohy"/>
        <w:rPr>
          <w:color w:val="000000" w:themeColor="text1"/>
        </w:rPr>
      </w:pPr>
      <w:r w:rsidRPr="00A54151">
        <w:rPr>
          <w:color w:val="000000" w:themeColor="text1"/>
        </w:rPr>
        <w:t xml:space="preserve">Příloha č. </w:t>
      </w:r>
      <w:r w:rsidR="007A2C38" w:rsidRPr="00A54151">
        <w:rPr>
          <w:color w:val="000000" w:themeColor="text1"/>
        </w:rPr>
        <w:t>2</w:t>
      </w:r>
      <w:r w:rsidR="0045754A" w:rsidRPr="00A54151">
        <w:rPr>
          <w:color w:val="000000" w:themeColor="text1"/>
        </w:rPr>
        <w:t xml:space="preserve"> – </w:t>
      </w:r>
      <w:r w:rsidR="00F06B6C" w:rsidRPr="00A54151">
        <w:rPr>
          <w:color w:val="000000" w:themeColor="text1"/>
        </w:rPr>
        <w:t xml:space="preserve">Bližší specifikace </w:t>
      </w:r>
      <w:r w:rsidR="00F00413" w:rsidRPr="00A54151">
        <w:rPr>
          <w:color w:val="000000" w:themeColor="text1"/>
        </w:rPr>
        <w:t>plnění</w:t>
      </w:r>
    </w:p>
    <w:p w14:paraId="31DFDD90" w14:textId="5DB82721" w:rsidR="006B5068" w:rsidRPr="00A54151" w:rsidRDefault="006B5068" w:rsidP="00637260">
      <w:pPr>
        <w:pStyle w:val="plohy"/>
        <w:rPr>
          <w:color w:val="000000" w:themeColor="text1"/>
        </w:rPr>
      </w:pPr>
      <w:r w:rsidRPr="00A54151">
        <w:rPr>
          <w:color w:val="000000" w:themeColor="text1"/>
        </w:rPr>
        <w:t>Příloha č. 3 Seznam typových vozidel nabízených jednotlivými dodavateli (bude vytvořeno na základě nabídek dodavatelů)</w:t>
      </w:r>
    </w:p>
    <w:p w14:paraId="2374D4F3" w14:textId="77777777" w:rsidR="00002574" w:rsidRPr="00A54151" w:rsidRDefault="00002574" w:rsidP="00637260">
      <w:pPr>
        <w:pStyle w:val="plohy"/>
        <w:rPr>
          <w:color w:val="000000" w:themeColor="text1"/>
        </w:rPr>
      </w:pPr>
      <w:r w:rsidRPr="00A54151">
        <w:rPr>
          <w:color w:val="000000" w:themeColor="text1"/>
        </w:rPr>
        <w:t>Příloha č. 4 – Seznam poddodavatelů</w:t>
      </w:r>
    </w:p>
    <w:p w14:paraId="2374D4F4" w14:textId="476772F8" w:rsidR="0090270E" w:rsidRPr="00A54151" w:rsidRDefault="0090270E" w:rsidP="00637260">
      <w:pPr>
        <w:pStyle w:val="plohy"/>
        <w:rPr>
          <w:color w:val="000000" w:themeColor="text1"/>
        </w:rPr>
      </w:pPr>
      <w:r w:rsidRPr="00A54151">
        <w:rPr>
          <w:color w:val="000000" w:themeColor="text1"/>
        </w:rPr>
        <w:t>Příloha č. 5 - Oprávněné osoby</w:t>
      </w:r>
    </w:p>
    <w:p w14:paraId="03EF6AB2" w14:textId="6C2EE4FF" w:rsidR="00A9213F" w:rsidRPr="002507FA" w:rsidRDefault="00A9213F" w:rsidP="00637260">
      <w:pPr>
        <w:pStyle w:val="plohy"/>
      </w:pPr>
      <w:r w:rsidRPr="00A54151">
        <w:t xml:space="preserve">Příloha č.6 – Dílčí </w:t>
      </w:r>
      <w:r w:rsidR="00B01D30">
        <w:t>nabídková</w:t>
      </w:r>
      <w:r w:rsidRPr="00A54151">
        <w:t xml:space="preserve"> sestava (VZOR)</w:t>
      </w:r>
    </w:p>
    <w:p w14:paraId="5BC55501" w14:textId="03E4C593" w:rsidR="003507BB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="001C66B8">
        <w:t>Dodavatel</w:t>
      </w:r>
      <w:r>
        <w:t>e</w:t>
      </w:r>
      <w:r w:rsidRPr="008B5521">
        <w:t xml:space="preserve">:    </w:t>
      </w:r>
    </w:p>
    <w:p w14:paraId="0672AE93" w14:textId="77777777" w:rsidR="003507BB" w:rsidRDefault="003507BB" w:rsidP="00637260">
      <w:pPr>
        <w:pStyle w:val="ZaObjednateleZhotovitele"/>
      </w:pPr>
    </w:p>
    <w:p w14:paraId="226EFADE" w14:textId="3C5AE792" w:rsidR="00B41AE7" w:rsidRPr="008B5521" w:rsidRDefault="00B41AE7" w:rsidP="00637260">
      <w:pPr>
        <w:pStyle w:val="ZaObjednateleZhotovitele"/>
      </w:pPr>
      <w:r w:rsidRPr="008B5521">
        <w:t xml:space="preserve">    </w:t>
      </w:r>
    </w:p>
    <w:p w14:paraId="1D4EDFB3" w14:textId="7A7C5DB5" w:rsidR="003507BB" w:rsidRPr="003507BB" w:rsidRDefault="00B41AE7" w:rsidP="003507BB">
      <w:pPr>
        <w:pStyle w:val="acnormalbold"/>
        <w:spacing w:before="0" w:after="0"/>
        <w:rPr>
          <w:rFonts w:cstheme="minorHAnsi"/>
          <w:szCs w:val="18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bookmarkStart w:id="2" w:name="_Hlk152588869"/>
      <w:r w:rsidR="003507BB" w:rsidRPr="003507BB">
        <w:rPr>
          <w:rFonts w:cstheme="minorHAnsi"/>
          <w:szCs w:val="18"/>
        </w:rPr>
        <w:t>Ing. Martin Táborský</w:t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  <w:t xml:space="preserve">    </w:t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szCs w:val="18"/>
          <w:highlight w:val="green"/>
        </w:rPr>
        <w:t xml:space="preserve">[DOPLNÍ </w:t>
      </w:r>
      <w:r w:rsidR="001C66B8">
        <w:rPr>
          <w:szCs w:val="18"/>
          <w:highlight w:val="green"/>
        </w:rPr>
        <w:t>DODAVATEL</w:t>
      </w:r>
      <w:r w:rsidR="003507BB" w:rsidRPr="003507BB">
        <w:rPr>
          <w:szCs w:val="18"/>
          <w:highlight w:val="green"/>
        </w:rPr>
        <w:t>]</w:t>
      </w:r>
    </w:p>
    <w:p w14:paraId="75E8A05A" w14:textId="77777777" w:rsidR="003507BB" w:rsidRPr="003507BB" w:rsidRDefault="003507BB" w:rsidP="003507BB">
      <w:pPr>
        <w:spacing w:before="0" w:after="0" w:line="276" w:lineRule="auto"/>
        <w:rPr>
          <w:rFonts w:cstheme="minorHAnsi"/>
          <w:b/>
          <w:szCs w:val="18"/>
        </w:rPr>
      </w:pPr>
      <w:bookmarkStart w:id="3" w:name="_Hlk152580677"/>
      <w:r w:rsidRPr="003507BB">
        <w:rPr>
          <w:rFonts w:cstheme="minorHAnsi"/>
          <w:b/>
          <w:szCs w:val="18"/>
        </w:rPr>
        <w:t>ředitel Centra techniky a diagnostiky</w:t>
      </w:r>
      <w:bookmarkEnd w:id="3"/>
      <w:r w:rsidRPr="003507BB">
        <w:rPr>
          <w:rFonts w:cstheme="minorHAnsi"/>
          <w:b/>
          <w:szCs w:val="18"/>
        </w:rPr>
        <w:tab/>
      </w:r>
      <w:r w:rsidRPr="003507BB">
        <w:rPr>
          <w:rFonts w:cstheme="minorHAnsi"/>
          <w:b/>
          <w:szCs w:val="18"/>
        </w:rPr>
        <w:tab/>
      </w:r>
      <w:r w:rsidRPr="003507BB">
        <w:rPr>
          <w:rFonts w:cstheme="minorHAnsi"/>
          <w:b/>
          <w:szCs w:val="18"/>
          <w:highlight w:val="green"/>
        </w:rPr>
        <w:t>………………………………..</w:t>
      </w:r>
    </w:p>
    <w:p w14:paraId="2374D501" w14:textId="7A305C5F" w:rsidR="000770E5" w:rsidRDefault="003507BB" w:rsidP="00EC6A10">
      <w:pPr>
        <w:spacing w:before="0" w:after="0" w:line="276" w:lineRule="auto"/>
        <w:rPr>
          <w:rFonts w:cstheme="minorHAnsi"/>
          <w:szCs w:val="18"/>
          <w:highlight w:val="green"/>
        </w:rPr>
      </w:pPr>
      <w:bookmarkStart w:id="4" w:name="_Hlk152580690"/>
      <w:r w:rsidRPr="003507BB">
        <w:rPr>
          <w:rFonts w:cstheme="minorHAnsi"/>
          <w:szCs w:val="18"/>
        </w:rPr>
        <w:t xml:space="preserve">Správa železnic, státní organizace         </w:t>
      </w:r>
      <w:bookmarkEnd w:id="4"/>
      <w:r w:rsidRPr="003507BB">
        <w:rPr>
          <w:rFonts w:cstheme="minorHAnsi"/>
          <w:szCs w:val="18"/>
        </w:rPr>
        <w:tab/>
      </w:r>
      <w:r w:rsidRPr="003507BB">
        <w:rPr>
          <w:rFonts w:cstheme="minorHAnsi"/>
          <w:szCs w:val="18"/>
        </w:rPr>
        <w:tab/>
      </w:r>
      <w:r w:rsidRPr="003507BB">
        <w:rPr>
          <w:rFonts w:cstheme="minorHAnsi"/>
          <w:szCs w:val="18"/>
          <w:highlight w:val="green"/>
        </w:rPr>
        <w:t>…………………………………………</w:t>
      </w:r>
      <w:bookmarkEnd w:id="2"/>
    </w:p>
    <w:p w14:paraId="2C54ACB0" w14:textId="06F6924F" w:rsidR="001C66B8" w:rsidRPr="002507FA" w:rsidRDefault="001C66B8" w:rsidP="00EC6A10">
      <w:pPr>
        <w:spacing w:before="0" w:after="0" w:line="276" w:lineRule="auto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>
        <w:rPr>
          <w:rFonts w:cstheme="minorHAnsi"/>
          <w:szCs w:val="18"/>
        </w:rPr>
        <w:tab/>
      </w:r>
      <w:r>
        <w:rPr>
          <w:rFonts w:cstheme="minorHAnsi"/>
          <w:szCs w:val="18"/>
        </w:rPr>
        <w:tab/>
      </w:r>
      <w:r>
        <w:rPr>
          <w:rFonts w:cstheme="minorHAnsi"/>
          <w:szCs w:val="18"/>
        </w:rPr>
        <w:tab/>
      </w:r>
      <w:r>
        <w:rPr>
          <w:rFonts w:cstheme="minorHAnsi"/>
          <w:szCs w:val="18"/>
        </w:rPr>
        <w:tab/>
      </w:r>
      <w:r>
        <w:rPr>
          <w:rFonts w:cstheme="minorHAnsi"/>
          <w:szCs w:val="18"/>
        </w:rPr>
        <w:tab/>
      </w:r>
      <w:r>
        <w:rPr>
          <w:rFonts w:cstheme="minorHAnsi"/>
          <w:szCs w:val="18"/>
        </w:rPr>
        <w:tab/>
        <w:t>Bude doplněno dle počtu Dodavatelů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637260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820E4" w14:textId="77777777" w:rsidR="00FD2C53" w:rsidRDefault="00FD2C53" w:rsidP="003706CB">
      <w:pPr>
        <w:spacing w:after="0" w:line="240" w:lineRule="auto"/>
      </w:pPr>
      <w:r>
        <w:separator/>
      </w:r>
    </w:p>
  </w:endnote>
  <w:endnote w:type="continuationSeparator" w:id="0">
    <w:p w14:paraId="53597AD1" w14:textId="77777777" w:rsidR="00FD2C53" w:rsidRDefault="00FD2C53" w:rsidP="003706CB">
      <w:pPr>
        <w:spacing w:after="0" w:line="240" w:lineRule="auto"/>
      </w:pPr>
      <w:r>
        <w:continuationSeparator/>
      </w:r>
    </w:p>
  </w:endnote>
  <w:endnote w:type="continuationNotice" w:id="1">
    <w:p w14:paraId="0F1897CF" w14:textId="77777777" w:rsidR="00FD2C53" w:rsidRDefault="00FD2C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D551" w14:textId="4F53AB55" w:rsidR="00D84EF0" w:rsidRPr="00E86EC1" w:rsidRDefault="00D84EF0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D84EF0" w:rsidRDefault="00D84EF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84EF0" w:rsidRPr="00A94233" w14:paraId="2374D55B" w14:textId="77777777" w:rsidTr="00D84EF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84EF0" w:rsidRPr="00637260" w:rsidRDefault="00D84EF0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84EF0" w:rsidRPr="00A94233" w:rsidRDefault="00D84EF0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84EF0" w:rsidRPr="00A94233" w:rsidRDefault="00D84EF0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84EF0" w:rsidRPr="00A94233" w:rsidRDefault="00D84EF0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84EF0" w:rsidRPr="00A94233" w:rsidRDefault="00D84EF0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84EF0" w:rsidRPr="00A94233" w:rsidRDefault="00D84EF0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84EF0" w:rsidRPr="00A94233" w:rsidRDefault="00D84EF0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D84EF0" w:rsidRDefault="00D84E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18AD9" w14:textId="77777777" w:rsidR="00FD2C53" w:rsidRDefault="00FD2C53" w:rsidP="003706CB">
      <w:pPr>
        <w:spacing w:after="0" w:line="240" w:lineRule="auto"/>
      </w:pPr>
      <w:r>
        <w:separator/>
      </w:r>
    </w:p>
  </w:footnote>
  <w:footnote w:type="continuationSeparator" w:id="0">
    <w:p w14:paraId="31E6AC47" w14:textId="77777777" w:rsidR="00FD2C53" w:rsidRDefault="00FD2C53" w:rsidP="003706CB">
      <w:pPr>
        <w:spacing w:after="0" w:line="240" w:lineRule="auto"/>
      </w:pPr>
      <w:r>
        <w:continuationSeparator/>
      </w:r>
    </w:p>
  </w:footnote>
  <w:footnote w:type="continuationNotice" w:id="1">
    <w:p w14:paraId="3A32BD1E" w14:textId="77777777" w:rsidR="00FD2C53" w:rsidRDefault="00FD2C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D1BA" w14:textId="12C75384" w:rsidR="00D84EF0" w:rsidRDefault="00D84EF0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5BCA331" wp14:editId="2FFF5C40">
          <wp:simplePos x="0" y="0"/>
          <wp:positionH relativeFrom="column">
            <wp:posOffset>2310130</wp:posOffset>
          </wp:positionH>
          <wp:positionV relativeFrom="paragraph">
            <wp:posOffset>-574675</wp:posOffset>
          </wp:positionV>
          <wp:extent cx="810895" cy="463550"/>
          <wp:effectExtent l="0" t="0" r="8255" b="0"/>
          <wp:wrapTight wrapText="bothSides">
            <wp:wrapPolygon edited="0">
              <wp:start x="0" y="0"/>
              <wp:lineTo x="0" y="20416"/>
              <wp:lineTo x="21312" y="20416"/>
              <wp:lineTo x="21312" y="0"/>
              <wp:lineTo x="0" y="0"/>
            </wp:wrapPolygon>
          </wp:wrapTight>
          <wp:docPr id="38062267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D553" w14:textId="4489568A" w:rsidR="00D84EF0" w:rsidRPr="008512E5" w:rsidRDefault="00D84EF0" w:rsidP="008512E5">
    <w:pPr>
      <w:pStyle w:val="Zhlav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5FBCE96" wp14:editId="6B7C0FE8">
          <wp:simplePos x="0" y="0"/>
          <wp:positionH relativeFrom="margin">
            <wp:align>center</wp:align>
          </wp:positionH>
          <wp:positionV relativeFrom="paragraph">
            <wp:posOffset>-603250</wp:posOffset>
          </wp:positionV>
          <wp:extent cx="810895" cy="463550"/>
          <wp:effectExtent l="0" t="0" r="8255" b="0"/>
          <wp:wrapTight wrapText="bothSides">
            <wp:wrapPolygon edited="0">
              <wp:start x="0" y="0"/>
              <wp:lineTo x="0" y="20416"/>
              <wp:lineTo x="21312" y="20416"/>
              <wp:lineTo x="21312" y="0"/>
              <wp:lineTo x="0" y="0"/>
            </wp:wrapPolygon>
          </wp:wrapTight>
          <wp:docPr id="201284257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41A7F94F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96302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64640"/>
    <w:multiLevelType w:val="hybridMultilevel"/>
    <w:tmpl w:val="5672D9AC"/>
    <w:lvl w:ilvl="0" w:tplc="D23006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2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FE048A"/>
    <w:multiLevelType w:val="hybridMultilevel"/>
    <w:tmpl w:val="B51C73CA"/>
    <w:lvl w:ilvl="0" w:tplc="56A0BE6A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5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7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2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3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3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1104379363">
    <w:abstractNumId w:val="20"/>
  </w:num>
  <w:num w:numId="2" w16cid:durableId="1630553280">
    <w:abstractNumId w:val="49"/>
  </w:num>
  <w:num w:numId="3" w16cid:durableId="1276130360">
    <w:abstractNumId w:val="51"/>
  </w:num>
  <w:num w:numId="4" w16cid:durableId="1854372377">
    <w:abstractNumId w:val="40"/>
  </w:num>
  <w:num w:numId="5" w16cid:durableId="55278853">
    <w:abstractNumId w:val="31"/>
  </w:num>
  <w:num w:numId="6" w16cid:durableId="1265110612">
    <w:abstractNumId w:val="37"/>
  </w:num>
  <w:num w:numId="7" w16cid:durableId="120727343">
    <w:abstractNumId w:val="35"/>
  </w:num>
  <w:num w:numId="8" w16cid:durableId="180819240">
    <w:abstractNumId w:val="36"/>
  </w:num>
  <w:num w:numId="9" w16cid:durableId="461534776">
    <w:abstractNumId w:val="4"/>
  </w:num>
  <w:num w:numId="10" w16cid:durableId="1070301007">
    <w:abstractNumId w:val="42"/>
  </w:num>
  <w:num w:numId="11" w16cid:durableId="1810857028">
    <w:abstractNumId w:val="27"/>
  </w:num>
  <w:num w:numId="12" w16cid:durableId="815562214">
    <w:abstractNumId w:val="30"/>
  </w:num>
  <w:num w:numId="13" w16cid:durableId="1076438910">
    <w:abstractNumId w:val="18"/>
  </w:num>
  <w:num w:numId="14" w16cid:durableId="586109172">
    <w:abstractNumId w:val="37"/>
  </w:num>
  <w:num w:numId="15" w16cid:durableId="1432629522">
    <w:abstractNumId w:val="37"/>
  </w:num>
  <w:num w:numId="16" w16cid:durableId="1666717">
    <w:abstractNumId w:val="47"/>
  </w:num>
  <w:num w:numId="17" w16cid:durableId="1775589571">
    <w:abstractNumId w:val="32"/>
  </w:num>
  <w:num w:numId="18" w16cid:durableId="184635831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3465626">
    <w:abstractNumId w:val="3"/>
  </w:num>
  <w:num w:numId="20" w16cid:durableId="1371805071">
    <w:abstractNumId w:val="39"/>
  </w:num>
  <w:num w:numId="21" w16cid:durableId="513954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95125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0921361">
    <w:abstractNumId w:val="19"/>
  </w:num>
  <w:num w:numId="24" w16cid:durableId="17466797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9461686">
    <w:abstractNumId w:val="28"/>
  </w:num>
  <w:num w:numId="26" w16cid:durableId="1657882018">
    <w:abstractNumId w:val="8"/>
  </w:num>
  <w:num w:numId="27" w16cid:durableId="109008077">
    <w:abstractNumId w:val="45"/>
  </w:num>
  <w:num w:numId="28" w16cid:durableId="1063918045">
    <w:abstractNumId w:val="5"/>
  </w:num>
  <w:num w:numId="29" w16cid:durableId="322902086">
    <w:abstractNumId w:val="10"/>
  </w:num>
  <w:num w:numId="30" w16cid:durableId="675352317">
    <w:abstractNumId w:val="46"/>
  </w:num>
  <w:num w:numId="31" w16cid:durableId="1646230946">
    <w:abstractNumId w:val="38"/>
  </w:num>
  <w:num w:numId="32" w16cid:durableId="220212532">
    <w:abstractNumId w:val="48"/>
  </w:num>
  <w:num w:numId="33" w16cid:durableId="858393951">
    <w:abstractNumId w:val="43"/>
  </w:num>
  <w:num w:numId="34" w16cid:durableId="1538662764">
    <w:abstractNumId w:val="7"/>
  </w:num>
  <w:num w:numId="35" w16cid:durableId="27801708">
    <w:abstractNumId w:val="21"/>
  </w:num>
  <w:num w:numId="36" w16cid:durableId="272900683">
    <w:abstractNumId w:val="34"/>
  </w:num>
  <w:num w:numId="37" w16cid:durableId="1657687570">
    <w:abstractNumId w:val="37"/>
  </w:num>
  <w:num w:numId="38" w16cid:durableId="702021955">
    <w:abstractNumId w:val="17"/>
  </w:num>
  <w:num w:numId="39" w16cid:durableId="1054890610">
    <w:abstractNumId w:val="14"/>
  </w:num>
  <w:num w:numId="40" w16cid:durableId="1918779207">
    <w:abstractNumId w:val="50"/>
  </w:num>
  <w:num w:numId="41" w16cid:durableId="2102677098">
    <w:abstractNumId w:val="13"/>
  </w:num>
  <w:num w:numId="42" w16cid:durableId="462894313">
    <w:abstractNumId w:val="37"/>
  </w:num>
  <w:num w:numId="43" w16cid:durableId="2110853344">
    <w:abstractNumId w:val="6"/>
  </w:num>
  <w:num w:numId="44" w16cid:durableId="1443384223">
    <w:abstractNumId w:val="26"/>
  </w:num>
  <w:num w:numId="45" w16cid:durableId="1054161206">
    <w:abstractNumId w:val="37"/>
  </w:num>
  <w:num w:numId="46" w16cid:durableId="387190676">
    <w:abstractNumId w:val="37"/>
  </w:num>
  <w:num w:numId="47" w16cid:durableId="1737168492">
    <w:abstractNumId w:val="37"/>
  </w:num>
  <w:num w:numId="48" w16cid:durableId="219707302">
    <w:abstractNumId w:val="41"/>
  </w:num>
  <w:num w:numId="49" w16cid:durableId="412819955">
    <w:abstractNumId w:val="1"/>
  </w:num>
  <w:num w:numId="50" w16cid:durableId="1015228663">
    <w:abstractNumId w:val="23"/>
  </w:num>
  <w:num w:numId="51" w16cid:durableId="296450603">
    <w:abstractNumId w:val="44"/>
  </w:num>
  <w:num w:numId="52" w16cid:durableId="1471290047">
    <w:abstractNumId w:val="25"/>
  </w:num>
  <w:num w:numId="53" w16cid:durableId="98377705">
    <w:abstractNumId w:val="0"/>
  </w:num>
  <w:num w:numId="54" w16cid:durableId="1776441680">
    <w:abstractNumId w:val="29"/>
  </w:num>
  <w:num w:numId="55" w16cid:durableId="935213723">
    <w:abstractNumId w:val="16"/>
  </w:num>
  <w:num w:numId="56" w16cid:durableId="618419845">
    <w:abstractNumId w:val="15"/>
  </w:num>
  <w:num w:numId="57" w16cid:durableId="540090272">
    <w:abstractNumId w:val="12"/>
  </w:num>
  <w:num w:numId="58" w16cid:durableId="663246887">
    <w:abstractNumId w:val="2"/>
  </w:num>
  <w:num w:numId="59" w16cid:durableId="1591355587">
    <w:abstractNumId w:val="33"/>
  </w:num>
  <w:num w:numId="60" w16cid:durableId="2629993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60662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925049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0246727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526289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313663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862150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1434220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989434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4551041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859669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56575794">
    <w:abstractNumId w:val="11"/>
  </w:num>
  <w:num w:numId="72" w16cid:durableId="16831180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377124342">
    <w:abstractNumId w:val="3"/>
  </w:num>
  <w:num w:numId="74" w16cid:durableId="327102179">
    <w:abstractNumId w:val="9"/>
  </w:num>
  <w:num w:numId="75" w16cid:durableId="575936917">
    <w:abstractNumId w:val="2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47A1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3670"/>
    <w:rsid w:val="00160318"/>
    <w:rsid w:val="00161E4D"/>
    <w:rsid w:val="00163528"/>
    <w:rsid w:val="00165831"/>
    <w:rsid w:val="001667B2"/>
    <w:rsid w:val="00166C41"/>
    <w:rsid w:val="0017105B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66B8"/>
    <w:rsid w:val="001C7FC3"/>
    <w:rsid w:val="001D0580"/>
    <w:rsid w:val="001D2DB5"/>
    <w:rsid w:val="001D65ED"/>
    <w:rsid w:val="001E19B2"/>
    <w:rsid w:val="001E4EEF"/>
    <w:rsid w:val="001F0D6C"/>
    <w:rsid w:val="001F39B2"/>
    <w:rsid w:val="00200D13"/>
    <w:rsid w:val="002045B1"/>
    <w:rsid w:val="00204750"/>
    <w:rsid w:val="00207D95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507FA"/>
    <w:rsid w:val="0025725F"/>
    <w:rsid w:val="00264CA8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2781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C7E2D"/>
    <w:rsid w:val="002D4B8D"/>
    <w:rsid w:val="002D5EE8"/>
    <w:rsid w:val="002E6229"/>
    <w:rsid w:val="002F23DB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CE9"/>
    <w:rsid w:val="00344BF2"/>
    <w:rsid w:val="003507BB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4A8"/>
    <w:rsid w:val="003A695E"/>
    <w:rsid w:val="003B191D"/>
    <w:rsid w:val="003B5AF4"/>
    <w:rsid w:val="003B6379"/>
    <w:rsid w:val="003B65F4"/>
    <w:rsid w:val="003D2F85"/>
    <w:rsid w:val="003D42FC"/>
    <w:rsid w:val="003E0E6B"/>
    <w:rsid w:val="003E3A94"/>
    <w:rsid w:val="003F0F9F"/>
    <w:rsid w:val="003F4EB4"/>
    <w:rsid w:val="003F5EDA"/>
    <w:rsid w:val="003F751B"/>
    <w:rsid w:val="00400263"/>
    <w:rsid w:val="00402E9E"/>
    <w:rsid w:val="0040487B"/>
    <w:rsid w:val="0040600D"/>
    <w:rsid w:val="00410560"/>
    <w:rsid w:val="00421F68"/>
    <w:rsid w:val="00425B66"/>
    <w:rsid w:val="00425CAA"/>
    <w:rsid w:val="00436367"/>
    <w:rsid w:val="00436E7C"/>
    <w:rsid w:val="004425CF"/>
    <w:rsid w:val="0044630D"/>
    <w:rsid w:val="00454B2D"/>
    <w:rsid w:val="0045586A"/>
    <w:rsid w:val="00456711"/>
    <w:rsid w:val="00457479"/>
    <w:rsid w:val="0045754A"/>
    <w:rsid w:val="0046631B"/>
    <w:rsid w:val="0047043C"/>
    <w:rsid w:val="00477181"/>
    <w:rsid w:val="00481FBA"/>
    <w:rsid w:val="00483564"/>
    <w:rsid w:val="00490DD5"/>
    <w:rsid w:val="004A0D5B"/>
    <w:rsid w:val="004A0F48"/>
    <w:rsid w:val="004A2DB7"/>
    <w:rsid w:val="004A4936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E1FB3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76BA9"/>
    <w:rsid w:val="00582467"/>
    <w:rsid w:val="00596222"/>
    <w:rsid w:val="0059769D"/>
    <w:rsid w:val="005A4E1A"/>
    <w:rsid w:val="005C0CA5"/>
    <w:rsid w:val="005C2EC2"/>
    <w:rsid w:val="005C4D37"/>
    <w:rsid w:val="005C6158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1436"/>
    <w:rsid w:val="00611B29"/>
    <w:rsid w:val="00613B66"/>
    <w:rsid w:val="00616498"/>
    <w:rsid w:val="00621755"/>
    <w:rsid w:val="006307FB"/>
    <w:rsid w:val="006343DA"/>
    <w:rsid w:val="00634660"/>
    <w:rsid w:val="00637260"/>
    <w:rsid w:val="00643CE5"/>
    <w:rsid w:val="006452A8"/>
    <w:rsid w:val="00646FD3"/>
    <w:rsid w:val="00650169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D7E"/>
    <w:rsid w:val="006B5068"/>
    <w:rsid w:val="006C21B2"/>
    <w:rsid w:val="006D13CC"/>
    <w:rsid w:val="006D1ACE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1669E"/>
    <w:rsid w:val="00732164"/>
    <w:rsid w:val="00735314"/>
    <w:rsid w:val="00736362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2C38"/>
    <w:rsid w:val="007A692F"/>
    <w:rsid w:val="007A7666"/>
    <w:rsid w:val="007A7D3A"/>
    <w:rsid w:val="007B0095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4F18"/>
    <w:rsid w:val="007E6705"/>
    <w:rsid w:val="007F0406"/>
    <w:rsid w:val="007F062A"/>
    <w:rsid w:val="007F077B"/>
    <w:rsid w:val="007F0F0A"/>
    <w:rsid w:val="007F1A30"/>
    <w:rsid w:val="007F2C74"/>
    <w:rsid w:val="007F3E0C"/>
    <w:rsid w:val="007F4929"/>
    <w:rsid w:val="007F4DE8"/>
    <w:rsid w:val="007F73AD"/>
    <w:rsid w:val="00801C83"/>
    <w:rsid w:val="00803077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0907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14A81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1F8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3A38"/>
    <w:rsid w:val="00A54151"/>
    <w:rsid w:val="00A57C20"/>
    <w:rsid w:val="00A65FE9"/>
    <w:rsid w:val="00A73C6F"/>
    <w:rsid w:val="00A77CA7"/>
    <w:rsid w:val="00A82F4A"/>
    <w:rsid w:val="00A91377"/>
    <w:rsid w:val="00A918B5"/>
    <w:rsid w:val="00A9213F"/>
    <w:rsid w:val="00A976F4"/>
    <w:rsid w:val="00A97771"/>
    <w:rsid w:val="00AA2A2D"/>
    <w:rsid w:val="00AA2FDB"/>
    <w:rsid w:val="00AA435D"/>
    <w:rsid w:val="00AA7FE5"/>
    <w:rsid w:val="00AB3B19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1D30"/>
    <w:rsid w:val="00B047FB"/>
    <w:rsid w:val="00B05117"/>
    <w:rsid w:val="00B10516"/>
    <w:rsid w:val="00B13E71"/>
    <w:rsid w:val="00B14409"/>
    <w:rsid w:val="00B148AD"/>
    <w:rsid w:val="00B17660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2A8B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319B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2F3"/>
    <w:rsid w:val="00BF5DCE"/>
    <w:rsid w:val="00C01FDB"/>
    <w:rsid w:val="00C1087D"/>
    <w:rsid w:val="00C10A21"/>
    <w:rsid w:val="00C123B0"/>
    <w:rsid w:val="00C124D0"/>
    <w:rsid w:val="00C16FD1"/>
    <w:rsid w:val="00C239BD"/>
    <w:rsid w:val="00C24777"/>
    <w:rsid w:val="00C255A8"/>
    <w:rsid w:val="00C278A7"/>
    <w:rsid w:val="00C31031"/>
    <w:rsid w:val="00C3151C"/>
    <w:rsid w:val="00C32A22"/>
    <w:rsid w:val="00C40986"/>
    <w:rsid w:val="00C43F40"/>
    <w:rsid w:val="00C448C0"/>
    <w:rsid w:val="00C4613C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5CF0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27AAA"/>
    <w:rsid w:val="00D30AD6"/>
    <w:rsid w:val="00D30F40"/>
    <w:rsid w:val="00D323A6"/>
    <w:rsid w:val="00D3346E"/>
    <w:rsid w:val="00D334CF"/>
    <w:rsid w:val="00D45DCA"/>
    <w:rsid w:val="00D47285"/>
    <w:rsid w:val="00D5313F"/>
    <w:rsid w:val="00D72725"/>
    <w:rsid w:val="00D734CC"/>
    <w:rsid w:val="00D73DCF"/>
    <w:rsid w:val="00D84EF0"/>
    <w:rsid w:val="00D85996"/>
    <w:rsid w:val="00D8656A"/>
    <w:rsid w:val="00D97787"/>
    <w:rsid w:val="00D97C72"/>
    <w:rsid w:val="00DA0469"/>
    <w:rsid w:val="00DB0234"/>
    <w:rsid w:val="00DB33CD"/>
    <w:rsid w:val="00DB7EB5"/>
    <w:rsid w:val="00DC2D4A"/>
    <w:rsid w:val="00DC3B17"/>
    <w:rsid w:val="00DC4AD5"/>
    <w:rsid w:val="00DC58E3"/>
    <w:rsid w:val="00DC7C1A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6A10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664D"/>
    <w:rsid w:val="00EF7E80"/>
    <w:rsid w:val="00F00413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61F8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D1161"/>
    <w:rsid w:val="00FD2C53"/>
    <w:rsid w:val="00FD3BA0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TD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7BC1E-9467-414C-8D8D-73EAD4D77A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4451</Words>
  <Characters>26263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Jaroslav Váňa</cp:lastModifiedBy>
  <cp:revision>3</cp:revision>
  <cp:lastPrinted>2018-11-08T08:22:00Z</cp:lastPrinted>
  <dcterms:created xsi:type="dcterms:W3CDTF">2024-02-28T11:04:00Z</dcterms:created>
  <dcterms:modified xsi:type="dcterms:W3CDTF">2024-02-28T11:11:00Z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